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0"/>
        <w:spacing w:after="0" w:line="276" w:lineRule="auto"/>
        <w:rPr>
          <w:rFonts w:ascii="Arial" w:cs="Arial" w:eastAsia="Arial" w:hAnsi="Arial"/>
        </w:rPr>
      </w:pPr>
      <w:bookmarkStart w:colFirst="0" w:colLast="0" w:name="_heading=h.hfxwyvgd8n4d" w:id="0"/>
      <w:bookmarkEnd w:id="0"/>
      <w:r w:rsidDel="00000000" w:rsidR="00000000" w:rsidRPr="00000000">
        <w:rPr>
          <w:rtl w:val="0"/>
        </w:rPr>
      </w:r>
    </w:p>
    <w:p w:rsidR="00000000" w:rsidDel="00000000" w:rsidP="00000000" w:rsidRDefault="00000000" w:rsidRPr="00000000" w14:paraId="00000002">
      <w:pPr>
        <w:widowControl w:val="0"/>
        <w:spacing w:after="0" w:line="276" w:lineRule="auto"/>
        <w:rPr>
          <w:rFonts w:ascii="Arial" w:cs="Arial" w:eastAsia="Arial" w:hAnsi="Arial"/>
        </w:rPr>
      </w:pPr>
      <w:r w:rsidDel="00000000" w:rsidR="00000000" w:rsidRPr="00000000">
        <w:rPr>
          <w:rFonts w:ascii="Arial" w:cs="Arial" w:eastAsia="Arial" w:hAnsi="Arial"/>
          <w:rtl w:val="0"/>
        </w:rPr>
        <w:t xml:space="preserve"> </w:t>
      </w:r>
    </w:p>
    <w:tbl>
      <w:tblPr>
        <w:tblStyle w:val="Table1"/>
        <w:tblW w:w="14029.0" w:type="dxa"/>
        <w:jc w:val="left"/>
        <w:tblInd w:w="-2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10490"/>
        <w:tblGridChange w:id="0">
          <w:tblGrid>
            <w:gridCol w:w="3539"/>
            <w:gridCol w:w="10490"/>
          </w:tblGrid>
        </w:tblGridChange>
      </w:tblGrid>
      <w:tr>
        <w:trPr>
          <w:cantSplit w:val="0"/>
          <w:trHeight w:val="240" w:hRule="atLeast"/>
          <w:tblHeader w:val="0"/>
        </w:trPr>
        <w:tc>
          <w:tcPr>
            <w:shd w:fill="d0cece" w:val="clear"/>
          </w:tcPr>
          <w:p w:rsidR="00000000" w:rsidDel="00000000" w:rsidP="00000000" w:rsidRDefault="00000000" w:rsidRPr="00000000" w14:paraId="00000003">
            <w:pPr>
              <w:rPr>
                <w:b w:val="1"/>
                <w:bCs w:val="1"/>
              </w:rPr>
            </w:pPr>
            <w:r w:rsidDel="00000000" w:rsidR="00000000" w:rsidRPr="00000000">
              <w:rPr>
                <w:b w:val="1"/>
                <w:bCs w:val="1"/>
                <w:rtl w:val="0"/>
              </w:rPr>
              <w:t xml:space="preserve">SEND Information Report  - </w:t>
            </w:r>
          </w:p>
          <w:p w:rsidR="00000000" w:rsidDel="00000000" w:rsidP="00000000" w:rsidRDefault="00000000" w:rsidRPr="00000000" w14:paraId="00000004">
            <w:pPr>
              <w:rPr>
                <w:b w:val="1"/>
                <w:bCs w:val="1"/>
              </w:rPr>
            </w:pPr>
            <w:r w:rsidDel="00000000" w:rsidR="00000000" w:rsidRPr="00000000">
              <w:rPr>
                <w:b w:val="1"/>
                <w:bCs w:val="1"/>
                <w:rtl w:val="0"/>
              </w:rPr>
              <w:t xml:space="preserve">September 2026</w:t>
            </w:r>
          </w:p>
          <w:p w:rsidR="00000000" w:rsidDel="00000000" w:rsidP="00000000" w:rsidRDefault="00000000" w:rsidRPr="00000000" w14:paraId="00000005">
            <w:pPr>
              <w:rPr>
                <w:b w:val="1"/>
                <w:bCs w:val="1"/>
              </w:rPr>
            </w:pPr>
            <w:r w:rsidDel="00000000" w:rsidR="00000000" w:rsidRPr="00000000">
              <w:rPr>
                <w:rtl w:val="0"/>
              </w:rPr>
            </w:r>
          </w:p>
        </w:tc>
        <w:tc>
          <w:tcPr>
            <w:shd w:fill="d0cece" w:val="clear"/>
          </w:tcPr>
          <w:p w:rsidR="00000000" w:rsidDel="00000000" w:rsidP="00000000" w:rsidRDefault="00000000" w:rsidRPr="00000000" w14:paraId="00000006">
            <w:pPr>
              <w:rPr>
                <w:b w:val="1"/>
                <w:bCs w:val="1"/>
              </w:rPr>
            </w:pPr>
            <w:r w:rsidDel="00000000" w:rsidR="00000000" w:rsidRPr="00000000">
              <w:rPr>
                <w:b w:val="1"/>
                <w:bCs w:val="1"/>
                <w:rtl w:val="0"/>
              </w:rPr>
              <w:t xml:space="preserve">School Response</w:t>
            </w:r>
          </w:p>
        </w:tc>
      </w:tr>
      <w:tr>
        <w:trPr>
          <w:cantSplit w:val="0"/>
          <w:trHeight w:val="240" w:hRule="atLeast"/>
          <w:tblHeader w:val="0"/>
        </w:trPr>
        <w:tc>
          <w:tcPr>
            <w:shd w:fill="d0cece" w:val="clear"/>
          </w:tcPr>
          <w:p w:rsidR="00000000" w:rsidDel="00000000" w:rsidP="00000000" w:rsidRDefault="00000000" w:rsidRPr="00000000" w14:paraId="00000007">
            <w:pPr>
              <w:rPr>
                <w:b w:val="1"/>
                <w:bCs w:val="1"/>
              </w:rPr>
            </w:pPr>
            <w:r w:rsidDel="00000000" w:rsidR="00000000" w:rsidRPr="00000000">
              <w:rPr>
                <w:b w:val="1"/>
                <w:bCs w:val="1"/>
                <w:rtl w:val="0"/>
              </w:rPr>
              <w:t xml:space="preserve">Special Educational Needs we provide for at HVS.</w:t>
            </w:r>
          </w:p>
        </w:tc>
        <w:tc>
          <w:tcPr/>
          <w:p w:rsidR="00000000" w:rsidDel="00000000" w:rsidP="00000000" w:rsidRDefault="00000000" w:rsidRPr="00000000" w14:paraId="00000008">
            <w:pPr>
              <w:rPr/>
            </w:pPr>
            <w:r w:rsidDel="00000000" w:rsidR="00000000" w:rsidRPr="00000000">
              <w:rPr>
                <w:rtl w:val="0"/>
              </w:rPr>
              <w:t xml:space="preserve">Hoe Valley School is a mainstream inclusive secondary school.  We fully comply with the latest government guidance and the Special Educational Needs and Disability Code of Practice (January 2015). All teaching staff have received training in a mainstream setting to cater for learners who may have difficulties with the four main areas of need:</w:t>
            </w:r>
          </w:p>
          <w:p w:rsidR="00000000" w:rsidDel="00000000" w:rsidP="00000000" w:rsidRDefault="00000000" w:rsidRPr="00000000" w14:paraId="00000009">
            <w:pPr>
              <w:numPr>
                <w:ilvl w:val="0"/>
                <w:numId w:val="2"/>
              </w:numPr>
              <w:spacing w:line="259" w:lineRule="auto"/>
              <w:ind w:left="720" w:hanging="360"/>
              <w:rPr>
                <w:b w:val="1"/>
                <w:bCs w:val="1"/>
              </w:rPr>
            </w:pPr>
            <w:bookmarkStart w:colFirst="0" w:colLast="0" w:name="_heading=h.tdmtaunou60i" w:id="1"/>
            <w:bookmarkEnd w:id="1"/>
            <w:r w:rsidDel="00000000" w:rsidR="00000000" w:rsidRPr="00000000">
              <w:rPr>
                <w:b w:val="1"/>
                <w:bCs w:val="1"/>
                <w:rtl w:val="0"/>
              </w:rPr>
              <w:t xml:space="preserve">Cognition and Learning</w:t>
            </w:r>
          </w:p>
          <w:p w:rsidR="00000000" w:rsidDel="00000000" w:rsidP="00000000" w:rsidRDefault="00000000" w:rsidRPr="00000000" w14:paraId="0000000A">
            <w:pPr>
              <w:numPr>
                <w:ilvl w:val="0"/>
                <w:numId w:val="2"/>
              </w:numPr>
              <w:spacing w:line="259" w:lineRule="auto"/>
              <w:ind w:left="720" w:hanging="360"/>
              <w:rPr>
                <w:b w:val="1"/>
                <w:bCs w:val="1"/>
              </w:rPr>
            </w:pPr>
            <w:r w:rsidDel="00000000" w:rsidR="00000000" w:rsidRPr="00000000">
              <w:rPr>
                <w:b w:val="1"/>
                <w:bCs w:val="1"/>
                <w:rtl w:val="0"/>
              </w:rPr>
              <w:t xml:space="preserve">Communication and Interaction</w:t>
            </w:r>
          </w:p>
          <w:p w:rsidR="00000000" w:rsidDel="00000000" w:rsidP="00000000" w:rsidRDefault="00000000" w:rsidRPr="00000000" w14:paraId="0000000B">
            <w:pPr>
              <w:numPr>
                <w:ilvl w:val="0"/>
                <w:numId w:val="2"/>
              </w:numPr>
              <w:spacing w:line="259" w:lineRule="auto"/>
              <w:ind w:left="720" w:hanging="360"/>
              <w:rPr>
                <w:b w:val="1"/>
                <w:bCs w:val="1"/>
              </w:rPr>
            </w:pPr>
            <w:r w:rsidDel="00000000" w:rsidR="00000000" w:rsidRPr="00000000">
              <w:rPr>
                <w:b w:val="1"/>
                <w:bCs w:val="1"/>
                <w:rtl w:val="0"/>
              </w:rPr>
              <w:t xml:space="preserve">Social, Emotional and Mental Health needs</w:t>
            </w:r>
          </w:p>
          <w:p w:rsidR="00000000" w:rsidDel="00000000" w:rsidP="00000000" w:rsidRDefault="00000000" w:rsidRPr="00000000" w14:paraId="0000000C">
            <w:pPr>
              <w:numPr>
                <w:ilvl w:val="0"/>
                <w:numId w:val="2"/>
              </w:numPr>
              <w:spacing w:line="259" w:lineRule="auto"/>
              <w:ind w:left="720" w:hanging="360"/>
              <w:rPr>
                <w:b w:val="1"/>
                <w:bCs w:val="1"/>
              </w:rPr>
            </w:pPr>
            <w:r w:rsidDel="00000000" w:rsidR="00000000" w:rsidRPr="00000000">
              <w:rPr>
                <w:b w:val="1"/>
                <w:bCs w:val="1"/>
                <w:rtl w:val="0"/>
              </w:rPr>
              <w:t xml:space="preserve">Sensory and/or Physical needs</w:t>
            </w:r>
          </w:p>
          <w:p w:rsidR="00000000" w:rsidDel="00000000" w:rsidP="00000000" w:rsidRDefault="00000000" w:rsidRPr="00000000" w14:paraId="0000000D">
            <w:pPr>
              <w:rPr/>
            </w:pPr>
            <w:r w:rsidDel="00000000" w:rsidR="00000000" w:rsidRPr="00000000">
              <w:rPr>
                <w:rtl w:val="0"/>
              </w:rPr>
              <w:t xml:space="preserve">We make </w:t>
            </w:r>
            <w:r w:rsidDel="00000000" w:rsidR="00000000" w:rsidRPr="00000000">
              <w:rPr>
                <w:b w:val="1"/>
                <w:bCs w:val="1"/>
                <w:rtl w:val="0"/>
              </w:rPr>
              <w:t xml:space="preserve">reasonable adjustments</w:t>
            </w:r>
            <w:r w:rsidDel="00000000" w:rsidR="00000000" w:rsidRPr="00000000">
              <w:rPr>
                <w:rtl w:val="0"/>
              </w:rPr>
              <w:t xml:space="preserve"> to our practices to ensure we comply with the Equality Act (2010).</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We have highly skilled staff who have received specific training in the following areas:</w:t>
            </w:r>
          </w:p>
          <w:p w:rsidR="00000000" w:rsidDel="00000000" w:rsidP="00000000" w:rsidRDefault="00000000" w:rsidRPr="00000000" w14:paraId="00000010">
            <w:pPr>
              <w:spacing w:line="259" w:lineRule="auto"/>
              <w:rPr>
                <w:b w:val="1"/>
                <w:bCs w:val="1"/>
              </w:rPr>
            </w:pPr>
            <w:r w:rsidDel="00000000" w:rsidR="00000000" w:rsidRPr="00000000">
              <w:rPr>
                <w:b w:val="1"/>
                <w:bCs w:val="1"/>
                <w:rtl w:val="0"/>
              </w:rPr>
              <w:t xml:space="preserve">Cognition and learning</w:t>
            </w:r>
          </w:p>
          <w:p w:rsidR="00000000" w:rsidDel="00000000" w:rsidP="00000000" w:rsidRDefault="00000000" w:rsidRPr="00000000" w14:paraId="00000011">
            <w:pPr>
              <w:numPr>
                <w:ilvl w:val="0"/>
                <w:numId w:val="7"/>
              </w:numPr>
              <w:spacing w:line="259" w:lineRule="auto"/>
              <w:ind w:left="720" w:hanging="360"/>
              <w:rPr/>
            </w:pPr>
            <w:r w:rsidDel="00000000" w:rsidR="00000000" w:rsidRPr="00000000">
              <w:rPr>
                <w:rtl w:val="0"/>
              </w:rPr>
              <w:t xml:space="preserve">Specific Learning Difficulties (SPLD)  – including dyslexia, dyscalculia and dyspraxia</w:t>
            </w:r>
          </w:p>
          <w:p w:rsidR="00000000" w:rsidDel="00000000" w:rsidP="00000000" w:rsidRDefault="00000000" w:rsidRPr="00000000" w14:paraId="00000012">
            <w:pPr>
              <w:numPr>
                <w:ilvl w:val="0"/>
                <w:numId w:val="7"/>
              </w:numPr>
              <w:spacing w:line="259" w:lineRule="auto"/>
              <w:ind w:left="720" w:hanging="360"/>
              <w:rPr/>
            </w:pPr>
            <w:r w:rsidDel="00000000" w:rsidR="00000000" w:rsidRPr="00000000">
              <w:rPr>
                <w:rtl w:val="0"/>
              </w:rPr>
              <w:t xml:space="preserve">Moderate (MLD), Severe(SLD), Profound and multiple learning difficulties (PMLD)</w:t>
            </w:r>
          </w:p>
          <w:p w:rsidR="00000000" w:rsidDel="00000000" w:rsidP="00000000" w:rsidRDefault="00000000" w:rsidRPr="00000000" w14:paraId="00000013">
            <w:pPr>
              <w:numPr>
                <w:ilvl w:val="0"/>
                <w:numId w:val="7"/>
              </w:numPr>
              <w:spacing w:line="259" w:lineRule="auto"/>
              <w:ind w:left="720" w:hanging="360"/>
              <w:rPr/>
            </w:pPr>
            <w:r w:rsidDel="00000000" w:rsidR="00000000" w:rsidRPr="00000000">
              <w:rPr>
                <w:rtl w:val="0"/>
              </w:rPr>
              <w:t xml:space="preserve">Numeracy and literacy interventions</w:t>
            </w:r>
          </w:p>
          <w:p w:rsidR="00000000" w:rsidDel="00000000" w:rsidP="00000000" w:rsidRDefault="00000000" w:rsidRPr="00000000" w14:paraId="00000014">
            <w:pPr>
              <w:numPr>
                <w:ilvl w:val="0"/>
                <w:numId w:val="7"/>
              </w:numPr>
              <w:spacing w:line="259" w:lineRule="auto"/>
              <w:ind w:left="720" w:hanging="360"/>
              <w:rPr/>
            </w:pPr>
            <w:r w:rsidDel="00000000" w:rsidR="00000000" w:rsidRPr="00000000">
              <w:rPr>
                <w:rtl w:val="0"/>
              </w:rPr>
              <w:t xml:space="preserve">Phonological awareness</w:t>
            </w:r>
          </w:p>
          <w:p w:rsidR="00000000" w:rsidDel="00000000" w:rsidP="00000000" w:rsidRDefault="00000000" w:rsidRPr="00000000" w14:paraId="00000015">
            <w:pPr>
              <w:spacing w:line="259" w:lineRule="auto"/>
              <w:rPr>
                <w:b w:val="1"/>
                <w:bCs w:val="1"/>
              </w:rPr>
            </w:pPr>
            <w:r w:rsidDel="00000000" w:rsidR="00000000" w:rsidRPr="00000000">
              <w:rPr>
                <w:b w:val="1"/>
                <w:bCs w:val="1"/>
                <w:rtl w:val="0"/>
              </w:rPr>
              <w:t xml:space="preserve">Communication and interaction</w:t>
            </w:r>
          </w:p>
          <w:p w:rsidR="00000000" w:rsidDel="00000000" w:rsidP="00000000" w:rsidRDefault="00000000" w:rsidRPr="00000000" w14:paraId="00000016">
            <w:pPr>
              <w:numPr>
                <w:ilvl w:val="0"/>
                <w:numId w:val="1"/>
              </w:numPr>
              <w:spacing w:line="259" w:lineRule="auto"/>
              <w:ind w:left="720" w:hanging="360"/>
              <w:rPr/>
            </w:pPr>
            <w:r w:rsidDel="00000000" w:rsidR="00000000" w:rsidRPr="00000000">
              <w:rPr>
                <w:rtl w:val="0"/>
              </w:rPr>
              <w:t xml:space="preserve">Speech, language and communication needs (SLCN)</w:t>
            </w:r>
          </w:p>
          <w:p w:rsidR="00000000" w:rsidDel="00000000" w:rsidP="00000000" w:rsidRDefault="00000000" w:rsidRPr="00000000" w14:paraId="00000017">
            <w:pPr>
              <w:numPr>
                <w:ilvl w:val="0"/>
                <w:numId w:val="1"/>
              </w:numPr>
              <w:spacing w:line="259" w:lineRule="auto"/>
              <w:ind w:left="720" w:hanging="360"/>
              <w:rPr/>
            </w:pPr>
            <w:r w:rsidDel="00000000" w:rsidR="00000000" w:rsidRPr="00000000">
              <w:rPr>
                <w:rtl w:val="0"/>
              </w:rPr>
              <w:t xml:space="preserve">Autistic Spectrum Condition (ASC)</w:t>
            </w:r>
          </w:p>
          <w:p w:rsidR="00000000" w:rsidDel="00000000" w:rsidP="00000000" w:rsidRDefault="00000000" w:rsidRPr="00000000" w14:paraId="00000018">
            <w:pPr>
              <w:spacing w:line="259" w:lineRule="auto"/>
              <w:rPr>
                <w:b w:val="1"/>
                <w:bCs w:val="1"/>
              </w:rPr>
            </w:pPr>
            <w:r w:rsidDel="00000000" w:rsidR="00000000" w:rsidRPr="00000000">
              <w:rPr>
                <w:b w:val="1"/>
                <w:bCs w:val="1"/>
                <w:rtl w:val="0"/>
              </w:rPr>
              <w:t xml:space="preserve">Social, emotional and mental health needs</w:t>
            </w:r>
          </w:p>
          <w:p w:rsidR="00000000" w:rsidDel="00000000" w:rsidP="00000000" w:rsidRDefault="00000000" w:rsidRPr="00000000" w14:paraId="00000019">
            <w:pPr>
              <w:numPr>
                <w:ilvl w:val="0"/>
                <w:numId w:val="6"/>
              </w:numPr>
              <w:spacing w:line="259" w:lineRule="auto"/>
              <w:ind w:left="720" w:hanging="360"/>
              <w:rPr/>
            </w:pPr>
            <w:r w:rsidDel="00000000" w:rsidR="00000000" w:rsidRPr="00000000">
              <w:rPr>
                <w:rtl w:val="0"/>
              </w:rPr>
              <w:t xml:space="preserve">Attention Deficit and Hyperactivity Disorder (ADHD) and Attention Deficit Disorder (ADD)</w:t>
            </w:r>
          </w:p>
          <w:p w:rsidR="00000000" w:rsidDel="00000000" w:rsidP="00000000" w:rsidRDefault="00000000" w:rsidRPr="00000000" w14:paraId="0000001A">
            <w:pPr>
              <w:numPr>
                <w:ilvl w:val="0"/>
                <w:numId w:val="6"/>
              </w:numPr>
              <w:spacing w:line="259" w:lineRule="auto"/>
              <w:ind w:left="720" w:hanging="360"/>
              <w:rPr/>
            </w:pPr>
            <w:r w:rsidDel="00000000" w:rsidR="00000000" w:rsidRPr="00000000">
              <w:rPr>
                <w:rtl w:val="0"/>
              </w:rPr>
              <w:t xml:space="preserve">Oppositional Defiant Disorder (ODD) </w:t>
            </w:r>
          </w:p>
          <w:p w:rsidR="00000000" w:rsidDel="00000000" w:rsidP="00000000" w:rsidRDefault="00000000" w:rsidRPr="00000000" w14:paraId="0000001B">
            <w:pPr>
              <w:numPr>
                <w:ilvl w:val="0"/>
                <w:numId w:val="6"/>
              </w:numPr>
              <w:spacing w:line="259" w:lineRule="auto"/>
              <w:ind w:left="720" w:hanging="360"/>
              <w:rPr/>
            </w:pPr>
            <w:r w:rsidDel="00000000" w:rsidR="00000000" w:rsidRPr="00000000">
              <w:rPr>
                <w:rtl w:val="0"/>
              </w:rPr>
              <w:t xml:space="preserve">Mental health issues, including anxiety, depression, self harm and eating disorders</w:t>
            </w:r>
          </w:p>
          <w:p w:rsidR="00000000" w:rsidDel="00000000" w:rsidP="00000000" w:rsidRDefault="00000000" w:rsidRPr="00000000" w14:paraId="0000001C">
            <w:pPr>
              <w:numPr>
                <w:ilvl w:val="0"/>
                <w:numId w:val="6"/>
              </w:numPr>
              <w:spacing w:line="259" w:lineRule="auto"/>
              <w:ind w:left="720" w:hanging="360"/>
              <w:rPr/>
            </w:pPr>
            <w:r w:rsidDel="00000000" w:rsidR="00000000" w:rsidRPr="00000000">
              <w:rPr>
                <w:rtl w:val="0"/>
              </w:rPr>
              <w:t xml:space="preserve">Anger management</w:t>
            </w:r>
          </w:p>
          <w:p w:rsidR="00000000" w:rsidDel="00000000" w:rsidP="00000000" w:rsidRDefault="00000000" w:rsidRPr="00000000" w14:paraId="0000001D">
            <w:pPr>
              <w:numPr>
                <w:ilvl w:val="0"/>
                <w:numId w:val="6"/>
              </w:numPr>
              <w:spacing w:line="259" w:lineRule="auto"/>
              <w:ind w:left="720" w:hanging="360"/>
              <w:rPr/>
            </w:pPr>
            <w:r w:rsidDel="00000000" w:rsidR="00000000" w:rsidRPr="00000000">
              <w:rPr>
                <w:rtl w:val="0"/>
              </w:rPr>
              <w:t xml:space="preserve">Emotion coaching</w:t>
            </w:r>
          </w:p>
          <w:p w:rsidR="00000000" w:rsidDel="00000000" w:rsidP="00000000" w:rsidRDefault="00000000" w:rsidRPr="00000000" w14:paraId="0000001E">
            <w:pPr>
              <w:numPr>
                <w:ilvl w:val="0"/>
                <w:numId w:val="6"/>
              </w:numPr>
              <w:spacing w:line="259" w:lineRule="auto"/>
              <w:ind w:left="720" w:hanging="360"/>
              <w:rPr/>
            </w:pPr>
            <w:r w:rsidDel="00000000" w:rsidR="00000000" w:rsidRPr="00000000">
              <w:rPr>
                <w:rtl w:val="0"/>
              </w:rPr>
              <w:t xml:space="preserve">Mindfulness</w:t>
            </w:r>
          </w:p>
          <w:p w:rsidR="00000000" w:rsidDel="00000000" w:rsidP="00000000" w:rsidRDefault="00000000" w:rsidRPr="00000000" w14:paraId="0000001F">
            <w:pPr>
              <w:numPr>
                <w:ilvl w:val="0"/>
                <w:numId w:val="6"/>
              </w:numPr>
              <w:spacing w:line="259" w:lineRule="auto"/>
              <w:ind w:left="720" w:hanging="360"/>
              <w:rPr/>
            </w:pPr>
            <w:r w:rsidDel="00000000" w:rsidR="00000000" w:rsidRPr="00000000">
              <w:rPr>
                <w:rtl w:val="0"/>
              </w:rPr>
              <w:t xml:space="preserve">Attachment difficulties</w:t>
            </w:r>
          </w:p>
          <w:p w:rsidR="00000000" w:rsidDel="00000000" w:rsidP="00000000" w:rsidRDefault="00000000" w:rsidRPr="00000000" w14:paraId="00000020">
            <w:pPr>
              <w:numPr>
                <w:ilvl w:val="0"/>
                <w:numId w:val="6"/>
              </w:numPr>
              <w:spacing w:line="259" w:lineRule="auto"/>
              <w:ind w:left="720" w:hanging="360"/>
              <w:rPr/>
            </w:pPr>
            <w:r w:rsidDel="00000000" w:rsidR="00000000" w:rsidRPr="00000000">
              <w:rPr>
                <w:rtl w:val="0"/>
              </w:rPr>
              <w:t xml:space="preserve">Bereavement </w:t>
            </w:r>
          </w:p>
          <w:p w:rsidR="00000000" w:rsidDel="00000000" w:rsidP="00000000" w:rsidRDefault="00000000" w:rsidRPr="00000000" w14:paraId="00000021">
            <w:pPr>
              <w:spacing w:line="259" w:lineRule="auto"/>
              <w:rPr>
                <w:b w:val="1"/>
                <w:bCs w:val="1"/>
              </w:rPr>
            </w:pPr>
            <w:r w:rsidDel="00000000" w:rsidR="00000000" w:rsidRPr="00000000">
              <w:rPr>
                <w:b w:val="1"/>
                <w:bCs w:val="1"/>
                <w:rtl w:val="0"/>
              </w:rPr>
              <w:t xml:space="preserve">Sensory and/or physical need</w:t>
            </w:r>
          </w:p>
          <w:p w:rsidR="00000000" w:rsidDel="00000000" w:rsidP="00000000" w:rsidRDefault="00000000" w:rsidRPr="00000000" w14:paraId="00000022">
            <w:pPr>
              <w:numPr>
                <w:ilvl w:val="0"/>
                <w:numId w:val="4"/>
              </w:numPr>
              <w:spacing w:line="259" w:lineRule="auto"/>
              <w:ind w:left="720" w:hanging="360"/>
              <w:rPr/>
            </w:pPr>
            <w:r w:rsidDel="00000000" w:rsidR="00000000" w:rsidRPr="00000000">
              <w:rPr>
                <w:rtl w:val="0"/>
              </w:rPr>
              <w:t xml:space="preserve">Hearing impairment</w:t>
            </w:r>
          </w:p>
          <w:p w:rsidR="00000000" w:rsidDel="00000000" w:rsidP="00000000" w:rsidRDefault="00000000" w:rsidRPr="00000000" w14:paraId="00000023">
            <w:pPr>
              <w:numPr>
                <w:ilvl w:val="0"/>
                <w:numId w:val="4"/>
              </w:numPr>
              <w:spacing w:line="259" w:lineRule="auto"/>
              <w:ind w:left="720" w:hanging="360"/>
              <w:rPr/>
            </w:pPr>
            <w:r w:rsidDel="00000000" w:rsidR="00000000" w:rsidRPr="00000000">
              <w:rPr>
                <w:rtl w:val="0"/>
              </w:rPr>
              <w:t xml:space="preserve">Vision impairment         </w:t>
            </w:r>
          </w:p>
          <w:p w:rsidR="00000000" w:rsidDel="00000000" w:rsidP="00000000" w:rsidRDefault="00000000" w:rsidRPr="00000000" w14:paraId="00000024">
            <w:pPr>
              <w:numPr>
                <w:ilvl w:val="0"/>
                <w:numId w:val="4"/>
              </w:numPr>
              <w:spacing w:line="259" w:lineRule="auto"/>
              <w:ind w:left="720" w:hanging="360"/>
              <w:rPr/>
            </w:pPr>
            <w:r w:rsidDel="00000000" w:rsidR="00000000" w:rsidRPr="00000000">
              <w:rPr>
                <w:rtl w:val="0"/>
              </w:rPr>
              <w:t xml:space="preserve">Physical disabilities      </w:t>
            </w:r>
          </w:p>
        </w:tc>
      </w:tr>
      <w:tr>
        <w:trPr>
          <w:cantSplit w:val="0"/>
          <w:trHeight w:val="260" w:hRule="atLeast"/>
          <w:tblHeader w:val="0"/>
        </w:trPr>
        <w:tc>
          <w:tcPr>
            <w:shd w:fill="d0cece" w:val="clear"/>
          </w:tcPr>
          <w:p w:rsidR="00000000" w:rsidDel="00000000" w:rsidP="00000000" w:rsidRDefault="00000000" w:rsidRPr="00000000" w14:paraId="00000025">
            <w:pPr>
              <w:rPr>
                <w:b w:val="1"/>
                <w:bCs w:val="1"/>
              </w:rPr>
            </w:pPr>
            <w:r w:rsidDel="00000000" w:rsidR="00000000" w:rsidRPr="00000000">
              <w:rPr>
                <w:b w:val="1"/>
                <w:bCs w:val="1"/>
                <w:rtl w:val="0"/>
              </w:rPr>
              <w:t xml:space="preserve">Hoe Valley School’s policies for identifying children and young people with SEND and assessing their needs. Contact details for our SENCO.</w:t>
            </w:r>
          </w:p>
        </w:tc>
        <w:tc>
          <w:tcPr/>
          <w:p w:rsidR="00000000" w:rsidDel="00000000" w:rsidP="00000000" w:rsidRDefault="00000000" w:rsidRPr="00000000" w14:paraId="00000026">
            <w:pPr>
              <w:rPr/>
            </w:pPr>
            <w:r w:rsidDel="00000000" w:rsidR="00000000" w:rsidRPr="00000000">
              <w:rPr>
                <w:rtl w:val="0"/>
              </w:rPr>
              <w:t xml:space="preserve">The School’s SEND policy can be found on our website </w:t>
            </w:r>
            <w:hyperlink r:id="rId7">
              <w:r w:rsidDel="00000000" w:rsidR="00000000" w:rsidRPr="00000000">
                <w:rPr>
                  <w:color w:val="0563c1"/>
                  <w:u w:val="single"/>
                  <w:rtl w:val="0"/>
                </w:rPr>
                <w:t xml:space="preserve">www.hoevalleyschool.org</w:t>
              </w:r>
            </w:hyperlink>
            <w:r w:rsidDel="00000000" w:rsidR="00000000" w:rsidRPr="00000000">
              <w:rPr>
                <w:rtl w:val="0"/>
              </w:rPr>
              <w:t xml:space="preserv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bCs w:val="1"/>
              </w:rPr>
            </w:pPr>
            <w:r w:rsidDel="00000000" w:rsidR="00000000" w:rsidRPr="00000000">
              <w:rPr>
                <w:b w:val="1"/>
                <w:bCs w:val="1"/>
                <w:rtl w:val="0"/>
              </w:rPr>
              <w:t xml:space="preserve">Mrs M Cannon</w:t>
            </w:r>
            <w:r w:rsidDel="00000000" w:rsidR="00000000" w:rsidRPr="00000000">
              <w:rPr>
                <w:rtl w:val="0"/>
              </w:rPr>
              <w:t xml:space="preserve"> is the </w:t>
            </w:r>
            <w:r w:rsidDel="00000000" w:rsidR="00000000" w:rsidRPr="00000000">
              <w:rPr>
                <w:b w:val="1"/>
                <w:bCs w:val="1"/>
                <w:rtl w:val="0"/>
              </w:rPr>
              <w:t xml:space="preserve">SENCO</w:t>
            </w:r>
            <w:r w:rsidDel="00000000" w:rsidR="00000000" w:rsidRPr="00000000">
              <w:rPr>
                <w:rtl w:val="0"/>
              </w:rPr>
              <w:t xml:space="preserve"> – she can be contacted on </w:t>
            </w:r>
            <w:hyperlink r:id="rId8">
              <w:r w:rsidDel="00000000" w:rsidR="00000000" w:rsidRPr="00000000">
                <w:rPr>
                  <w:color w:val="0563c1"/>
                  <w:u w:val="single"/>
                  <w:rtl w:val="0"/>
                </w:rPr>
                <w:t xml:space="preserve">senco@hoevalleyschool.org</w:t>
              </w:r>
            </w:hyperlink>
            <w:r w:rsidDel="00000000" w:rsidR="00000000" w:rsidRPr="00000000">
              <w:rPr>
                <w:rtl w:val="0"/>
              </w:rPr>
              <w:t xml:space="preserve"> or 01483 662627.</w:t>
            </w:r>
            <w:r w:rsidDel="00000000" w:rsidR="00000000" w:rsidRPr="00000000">
              <w:rPr>
                <w:b w:val="1"/>
                <w:bCs w:val="1"/>
                <w:rtl w:val="0"/>
              </w:rPr>
              <w:t xml:space="preserve"> </w:t>
            </w:r>
          </w:p>
          <w:p w:rsidR="00000000" w:rsidDel="00000000" w:rsidP="00000000" w:rsidRDefault="00000000" w:rsidRPr="00000000" w14:paraId="00000029">
            <w:pPr>
              <w:rPr>
                <w:b w:val="1"/>
                <w:bCs w:val="1"/>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Students with Special Educational Needs are identified through:</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numPr>
                <w:ilvl w:val="0"/>
                <w:numId w:val="3"/>
              </w:numPr>
              <w:spacing w:line="259" w:lineRule="auto"/>
              <w:ind w:left="720" w:hanging="360"/>
              <w:rPr/>
            </w:pPr>
            <w:r w:rsidDel="00000000" w:rsidR="00000000" w:rsidRPr="00000000">
              <w:rPr>
                <w:rtl w:val="0"/>
              </w:rPr>
              <w:t xml:space="preserve">The transition process and links with feeder primary schools</w:t>
            </w:r>
          </w:p>
          <w:p w:rsidR="00000000" w:rsidDel="00000000" w:rsidP="00000000" w:rsidRDefault="00000000" w:rsidRPr="00000000" w14:paraId="0000002D">
            <w:pPr>
              <w:numPr>
                <w:ilvl w:val="0"/>
                <w:numId w:val="3"/>
              </w:numPr>
              <w:spacing w:line="259" w:lineRule="auto"/>
              <w:ind w:left="720" w:hanging="360"/>
              <w:rPr/>
            </w:pPr>
            <w:r w:rsidDel="00000000" w:rsidR="00000000" w:rsidRPr="00000000">
              <w:rPr>
                <w:rtl w:val="0"/>
              </w:rPr>
              <w:t xml:space="preserve">Data – KS2, CAT4 testing, NGRT standardised reading tests, Lucid Exact screening  and regular KS3 assessments</w:t>
            </w:r>
          </w:p>
          <w:p w:rsidR="00000000" w:rsidDel="00000000" w:rsidP="00000000" w:rsidRDefault="00000000" w:rsidRPr="00000000" w14:paraId="0000002E">
            <w:pPr>
              <w:numPr>
                <w:ilvl w:val="0"/>
                <w:numId w:val="3"/>
              </w:numPr>
              <w:spacing w:line="259" w:lineRule="auto"/>
              <w:ind w:left="720" w:hanging="360"/>
              <w:rPr/>
            </w:pPr>
            <w:r w:rsidDel="00000000" w:rsidR="00000000" w:rsidRPr="00000000">
              <w:rPr>
                <w:rtl w:val="0"/>
              </w:rPr>
              <w:t xml:space="preserve">Routine analysis of data in half termly cycles – both in mainstream classrooms and in intervention groups to identify any students who are not making expected progress</w:t>
            </w:r>
          </w:p>
          <w:p w:rsidR="00000000" w:rsidDel="00000000" w:rsidP="00000000" w:rsidRDefault="00000000" w:rsidRPr="00000000" w14:paraId="0000002F">
            <w:pPr>
              <w:numPr>
                <w:ilvl w:val="0"/>
                <w:numId w:val="3"/>
              </w:numPr>
              <w:spacing w:line="259" w:lineRule="auto"/>
              <w:ind w:left="720" w:hanging="360"/>
              <w:rPr/>
            </w:pPr>
            <w:r w:rsidDel="00000000" w:rsidR="00000000" w:rsidRPr="00000000">
              <w:rPr>
                <w:rtl w:val="0"/>
              </w:rPr>
              <w:t xml:space="preserve">Teaching, support and pastoral staff raising concerns</w:t>
            </w:r>
          </w:p>
          <w:p w:rsidR="00000000" w:rsidDel="00000000" w:rsidP="00000000" w:rsidRDefault="00000000" w:rsidRPr="00000000" w14:paraId="00000030">
            <w:pPr>
              <w:numPr>
                <w:ilvl w:val="0"/>
                <w:numId w:val="3"/>
              </w:numPr>
              <w:spacing w:line="259" w:lineRule="auto"/>
              <w:ind w:left="720" w:hanging="360"/>
              <w:rPr/>
            </w:pPr>
            <w:r w:rsidDel="00000000" w:rsidR="00000000" w:rsidRPr="00000000">
              <w:rPr>
                <w:rtl w:val="0"/>
              </w:rPr>
              <w:t xml:space="preserve">Parents raising concerns</w:t>
            </w:r>
          </w:p>
          <w:p w:rsidR="00000000" w:rsidDel="00000000" w:rsidP="00000000" w:rsidRDefault="00000000" w:rsidRPr="00000000" w14:paraId="00000031">
            <w:pPr>
              <w:numPr>
                <w:ilvl w:val="0"/>
                <w:numId w:val="3"/>
              </w:numPr>
              <w:spacing w:line="259" w:lineRule="auto"/>
              <w:ind w:left="720" w:hanging="360"/>
              <w:rPr/>
            </w:pPr>
            <w:r w:rsidDel="00000000" w:rsidR="00000000" w:rsidRPr="00000000">
              <w:rPr>
                <w:rtl w:val="0"/>
              </w:rPr>
              <w:t xml:space="preserve">Students raising concerns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Once students are identified we follow the; Assess, Plan, Do, Review model as set out in the statutory guidance in the SEND Code of Practice (January 2015)</w:t>
            </w:r>
          </w:p>
          <w:p w:rsidR="00000000" w:rsidDel="00000000" w:rsidP="00000000" w:rsidRDefault="00000000" w:rsidRPr="00000000" w14:paraId="00000034">
            <w:pPr>
              <w:numPr>
                <w:ilvl w:val="0"/>
                <w:numId w:val="9"/>
              </w:numPr>
              <w:spacing w:line="259" w:lineRule="auto"/>
              <w:ind w:left="720" w:hanging="360"/>
              <w:rPr/>
            </w:pPr>
            <w:r w:rsidDel="00000000" w:rsidR="00000000" w:rsidRPr="00000000">
              <w:rPr>
                <w:b w:val="1"/>
                <w:bCs w:val="1"/>
                <w:rtl w:val="0"/>
              </w:rPr>
              <w:t xml:space="preserve">Assess </w:t>
            </w:r>
            <w:r w:rsidDel="00000000" w:rsidR="00000000" w:rsidRPr="00000000">
              <w:rPr>
                <w:rtl w:val="0"/>
              </w:rPr>
              <w:t xml:space="preserve">– students’ needs will be assessed through analysis of data and consultation with the student and their family, as well as regular meetings with relevant staff members in order to assess progress, attainment and behaviour. Further testing will be carried out as required based on individual needs. </w:t>
            </w:r>
          </w:p>
          <w:p w:rsidR="00000000" w:rsidDel="00000000" w:rsidP="00000000" w:rsidRDefault="00000000" w:rsidRPr="00000000" w14:paraId="00000035">
            <w:pPr>
              <w:numPr>
                <w:ilvl w:val="0"/>
                <w:numId w:val="9"/>
              </w:numPr>
              <w:spacing w:line="259" w:lineRule="auto"/>
              <w:ind w:left="720" w:hanging="360"/>
              <w:rPr/>
            </w:pPr>
            <w:r w:rsidDel="00000000" w:rsidR="00000000" w:rsidRPr="00000000">
              <w:rPr>
                <w:b w:val="1"/>
                <w:bCs w:val="1"/>
                <w:rtl w:val="0"/>
              </w:rPr>
              <w:t xml:space="preserve">Plan</w:t>
            </w:r>
            <w:r w:rsidDel="00000000" w:rsidR="00000000" w:rsidRPr="00000000">
              <w:rPr>
                <w:rtl w:val="0"/>
              </w:rPr>
              <w:t xml:space="preserve"> - we identify how to meet the students’ needs by working with the student and his/her family and staff.  The student will have a </w:t>
            </w:r>
            <w:r w:rsidDel="00000000" w:rsidR="00000000" w:rsidRPr="00000000">
              <w:rPr>
                <w:b w:val="1"/>
                <w:bCs w:val="1"/>
                <w:rtl w:val="0"/>
              </w:rPr>
              <w:t xml:space="preserve">personalised plan</w:t>
            </w:r>
            <w:r w:rsidDel="00000000" w:rsidR="00000000" w:rsidRPr="00000000">
              <w:rPr>
                <w:rtl w:val="0"/>
              </w:rPr>
              <w:t xml:space="preserve"> agreed which is shared with all relevant staff via seating plans on class charts. The SENCO may decide to seek advice from external agencies in agreement with the parent/s.</w:t>
            </w:r>
          </w:p>
          <w:p w:rsidR="00000000" w:rsidDel="00000000" w:rsidP="00000000" w:rsidRDefault="00000000" w:rsidRPr="00000000" w14:paraId="00000036">
            <w:pPr>
              <w:numPr>
                <w:ilvl w:val="0"/>
                <w:numId w:val="9"/>
              </w:numPr>
              <w:spacing w:line="259" w:lineRule="auto"/>
              <w:ind w:left="720" w:hanging="360"/>
              <w:rPr/>
            </w:pPr>
            <w:r w:rsidDel="00000000" w:rsidR="00000000" w:rsidRPr="00000000">
              <w:rPr>
                <w:b w:val="1"/>
                <w:bCs w:val="1"/>
                <w:rtl w:val="0"/>
              </w:rPr>
              <w:t xml:space="preserve">Do</w:t>
            </w:r>
            <w:r w:rsidDel="00000000" w:rsidR="00000000" w:rsidRPr="00000000">
              <w:rPr>
                <w:rtl w:val="0"/>
              </w:rPr>
              <w:t xml:space="preserve"> – to ensure a collaborative approach is used and all relevant staff are made aware of the </w:t>
            </w:r>
            <w:r w:rsidDel="00000000" w:rsidR="00000000" w:rsidRPr="00000000">
              <w:rPr>
                <w:b w:val="1"/>
                <w:bCs w:val="1"/>
                <w:rtl w:val="0"/>
              </w:rPr>
              <w:t xml:space="preserve">personalised plan</w:t>
            </w:r>
            <w:r w:rsidDel="00000000" w:rsidR="00000000" w:rsidRPr="00000000">
              <w:rPr>
                <w:rtl w:val="0"/>
              </w:rPr>
              <w:t xml:space="preserve"> and targets through regular communication with staff and through training. Class teachers and the SENCO will work closely with any specialist staff to plan and assess the impact of any support and/or interventions.</w:t>
            </w:r>
          </w:p>
          <w:p w:rsidR="00000000" w:rsidDel="00000000" w:rsidP="00000000" w:rsidRDefault="00000000" w:rsidRPr="00000000" w14:paraId="00000037">
            <w:pPr>
              <w:numPr>
                <w:ilvl w:val="0"/>
                <w:numId w:val="9"/>
              </w:numPr>
              <w:spacing w:line="259" w:lineRule="auto"/>
              <w:ind w:left="720" w:hanging="360"/>
              <w:rPr/>
            </w:pPr>
            <w:r w:rsidDel="00000000" w:rsidR="00000000" w:rsidRPr="00000000">
              <w:rPr>
                <w:b w:val="1"/>
                <w:bCs w:val="1"/>
                <w:rtl w:val="0"/>
              </w:rPr>
              <w:t xml:space="preserve">Review</w:t>
            </w:r>
            <w:r w:rsidDel="00000000" w:rsidR="00000000" w:rsidRPr="00000000">
              <w:rPr>
                <w:rtl w:val="0"/>
              </w:rPr>
              <w:t xml:space="preserve"> – regular review meetings are held to discuss how the student is progressing on their plan through analysis of termly data and verbal input. The impact and quality of the support and interventions will be evaluated, along with the views of the student and their parents.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This process is then repeated to ensure that the student’s educational needs are met and that the student makes expected progress. Where a student has made sufficient and sustained progress and it is felt this can be maintained through high quality teaching they will be removed from the SEND support register. Parents will be informed if they are to be removed from the SEND support register.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The SEN team meets once per week to discuss the progress, engagement, and conduct of our learners within the school.  The SENCO also regularly meets with the Deputy Head, Heads of Year, Heads of Faculty, Inclusion Manager and the Mental Health Lead to discuss the needs of specific students.  Decisions are then made as to the most appropriate steps to take to support the learners involved.  These decisions tie in with the school’s graduated approach to meeting needs.</w:t>
            </w:r>
          </w:p>
        </w:tc>
      </w:tr>
      <w:tr>
        <w:trPr>
          <w:cantSplit w:val="0"/>
          <w:trHeight w:val="240" w:hRule="atLeast"/>
          <w:tblHeader w:val="0"/>
        </w:trPr>
        <w:tc>
          <w:tcPr>
            <w:shd w:fill="d0cece" w:val="clear"/>
          </w:tcPr>
          <w:p w:rsidR="00000000" w:rsidDel="00000000" w:rsidP="00000000" w:rsidRDefault="00000000" w:rsidRPr="00000000" w14:paraId="0000003C">
            <w:pPr>
              <w:rPr>
                <w:b w:val="1"/>
                <w:bCs w:val="1"/>
              </w:rPr>
            </w:pPr>
            <w:r w:rsidDel="00000000" w:rsidR="00000000" w:rsidRPr="00000000">
              <w:rPr>
                <w:b w:val="1"/>
                <w:bCs w:val="1"/>
                <w:rtl w:val="0"/>
              </w:rPr>
              <w:t xml:space="preserve">Our arrangements for consulting parents of students with SEN and involving them in the process and their child’s progress and education.</w:t>
            </w:r>
          </w:p>
        </w:tc>
        <w:tc>
          <w:tcPr/>
          <w:p w:rsidR="00000000" w:rsidDel="00000000" w:rsidP="00000000" w:rsidRDefault="00000000" w:rsidRPr="00000000" w14:paraId="0000003D">
            <w:pPr>
              <w:rPr/>
            </w:pPr>
            <w:r w:rsidDel="00000000" w:rsidR="00000000" w:rsidRPr="00000000">
              <w:rPr>
                <w:rtl w:val="0"/>
              </w:rPr>
              <w:t xml:space="preserve">We are committed to working closely with parents to ensure the best outcomes for their children.  Parents and carers can communicate with the SENCO via telephone,</w:t>
            </w:r>
            <w:r w:rsidDel="00000000" w:rsidR="00000000" w:rsidRPr="00000000">
              <w:rPr>
                <w:color w:val="ff0000"/>
                <w:rtl w:val="0"/>
              </w:rPr>
              <w:t xml:space="preserve"> </w:t>
            </w:r>
            <w:r w:rsidDel="00000000" w:rsidR="00000000" w:rsidRPr="00000000">
              <w:rPr>
                <w:rtl w:val="0"/>
              </w:rPr>
              <w:t xml:space="preserve">email, virtual meetings or face to face meetings.  There are also other opportunities throughout the year to discuss their child’s progress, such as parent's evenings and information evenings.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SEND review meetings with all children on the SEND support register are offered throughout the year to set and review targets. It is vital that student and family voice are an important part of joint planning in these meetings. The school has a termly reporting cycle to ensure parents are constantly aware of their child’s progress and they can contact the school immediately  if there are any concerns.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If a parent has a complaint regarding their child’s provision then they are able to follow the parental complaint procedure: </w:t>
            </w:r>
          </w:p>
          <w:p w:rsidR="00000000" w:rsidDel="00000000" w:rsidP="00000000" w:rsidRDefault="00000000" w:rsidRPr="00000000" w14:paraId="00000042">
            <w:pPr>
              <w:rPr/>
            </w:pPr>
            <w:hyperlink r:id="rId9">
              <w:r w:rsidDel="00000000" w:rsidR="00000000" w:rsidRPr="00000000">
                <w:rPr>
                  <w:color w:val="1155cc"/>
                  <w:u w:val="single"/>
                  <w:rtl w:val="0"/>
                </w:rPr>
                <w:t xml:space="preserve">https://www.hoevalleyschool.org/attachments/download.asp?file=284&amp;type=pdf</w:t>
              </w:r>
            </w:hyperlink>
            <w:r w:rsidDel="00000000" w:rsidR="00000000" w:rsidRPr="00000000">
              <w:rPr>
                <w:rtl w:val="0"/>
              </w:rPr>
              <w:t xml:space="preserve"> </w:t>
            </w:r>
          </w:p>
          <w:p w:rsidR="00000000" w:rsidDel="00000000" w:rsidP="00000000" w:rsidRDefault="00000000" w:rsidRPr="00000000" w14:paraId="00000043">
            <w:pPr>
              <w:rPr/>
            </w:pPr>
            <w:r w:rsidDel="00000000" w:rsidR="00000000" w:rsidRPr="00000000">
              <w:rPr>
                <w:rtl w:val="0"/>
              </w:rPr>
            </w:r>
          </w:p>
        </w:tc>
      </w:tr>
      <w:tr>
        <w:trPr>
          <w:cantSplit w:val="0"/>
          <w:trHeight w:val="240" w:hRule="atLeast"/>
          <w:tblHeader w:val="0"/>
        </w:trPr>
        <w:tc>
          <w:tcPr>
            <w:shd w:fill="d0cece" w:val="clear"/>
          </w:tcPr>
          <w:p w:rsidR="00000000" w:rsidDel="00000000" w:rsidP="00000000" w:rsidRDefault="00000000" w:rsidRPr="00000000" w14:paraId="00000044">
            <w:pPr>
              <w:rPr>
                <w:b w:val="1"/>
                <w:bCs w:val="1"/>
              </w:rPr>
            </w:pPr>
            <w:r w:rsidDel="00000000" w:rsidR="00000000" w:rsidRPr="00000000">
              <w:rPr>
                <w:b w:val="1"/>
                <w:bCs w:val="1"/>
                <w:rtl w:val="0"/>
              </w:rPr>
              <w:t xml:space="preserve">Arrangements for assessing and reviewing students’ progress towards outcomes including the opportunities available to work with young people as part of this assessment review</w:t>
            </w:r>
          </w:p>
        </w:tc>
        <w:tc>
          <w:tcPr/>
          <w:p w:rsidR="00000000" w:rsidDel="00000000" w:rsidP="00000000" w:rsidRDefault="00000000" w:rsidRPr="00000000" w14:paraId="00000045">
            <w:pPr>
              <w:rPr/>
            </w:pPr>
            <w:r w:rsidDel="00000000" w:rsidR="00000000" w:rsidRPr="00000000">
              <w:rPr>
                <w:rtl w:val="0"/>
              </w:rPr>
              <w:t xml:space="preserve">During our </w:t>
            </w:r>
            <w:r w:rsidDel="00000000" w:rsidR="00000000" w:rsidRPr="00000000">
              <w:rPr>
                <w:b w:val="1"/>
                <w:bCs w:val="1"/>
                <w:rtl w:val="0"/>
              </w:rPr>
              <w:t xml:space="preserve">assess, plan, do and review </w:t>
            </w:r>
            <w:r w:rsidDel="00000000" w:rsidR="00000000" w:rsidRPr="00000000">
              <w:rPr>
                <w:rtl w:val="0"/>
              </w:rPr>
              <w:t xml:space="preserve">cycle we will look at the actions needed to support a learner towards their outcomes and highlight what each stakeholder can do in order to make a positive contribution. We will support parents and students and make recommendations on how they can positively engage with their progress and their development.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In addition to the normal reporting arrangements, parents/carers are encouraged to discuss progress with specialist subject staff at parents’ evenings.  Progress can also be checked through student’s exercise books, google classrooms, assessment reports. Individual meetings are available with the SENCO as required to help support students with SEND and their parents/carers.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A parent information evening is held before transition day for the new Year 7’s to assist with their induction and to welcome new parents to HVS.  This is attended by the SENCO, so parents can raise any concerns.  Year 7 SEND parents have the opportunity to meet the SENCO at the Meet the Tutor evening to ensure a smooth transition. Other information evenings are also available for other year groups, such as GCSE options evening for Year 8.</w:t>
            </w:r>
          </w:p>
        </w:tc>
      </w:tr>
      <w:tr>
        <w:trPr>
          <w:cantSplit w:val="0"/>
          <w:trHeight w:val="240" w:hRule="atLeast"/>
          <w:tblHeader w:val="0"/>
        </w:trPr>
        <w:tc>
          <w:tcPr>
            <w:shd w:fill="d0cece" w:val="clear"/>
          </w:tcPr>
          <w:p w:rsidR="00000000" w:rsidDel="00000000" w:rsidP="00000000" w:rsidRDefault="00000000" w:rsidRPr="00000000" w14:paraId="0000004A">
            <w:pPr>
              <w:rPr>
                <w:b w:val="1"/>
                <w:bCs w:val="1"/>
              </w:rPr>
            </w:pPr>
            <w:r w:rsidDel="00000000" w:rsidR="00000000" w:rsidRPr="00000000">
              <w:rPr>
                <w:b w:val="1"/>
                <w:bCs w:val="1"/>
                <w:rtl w:val="0"/>
              </w:rPr>
              <w:t xml:space="preserve">Our arrangements for supporting students in moving between phases of education and preparing for adulthood. As young people prepare for adulthood, outcome should reflect their ambitions which could include Higher Education, employment, independent living and participation in society.</w:t>
            </w:r>
          </w:p>
        </w:tc>
        <w:tc>
          <w:tcPr/>
          <w:p w:rsidR="00000000" w:rsidDel="00000000" w:rsidP="00000000" w:rsidRDefault="00000000" w:rsidRPr="00000000" w14:paraId="0000004B">
            <w:pPr>
              <w:rPr/>
            </w:pPr>
            <w:r w:rsidDel="00000000" w:rsidR="00000000" w:rsidRPr="00000000">
              <w:rPr>
                <w:rtl w:val="0"/>
              </w:rPr>
              <w:t xml:space="preserve">During the summer term, the Head of Year 7 and the SENCO contact all the feeder primary schools and meet with teaching staff to discuss each individual student joining us. SENCOs of our primary feeders are contacted by the SENCO to gather as much information as possible about students prior to their starting with us and any additional transition requirements they may need are discussed. Vulnerable students are identified and are invited in for an additional transition session, if required.  All students and their families are invited to attend a virtual meeting with a member of the Transition Team</w:t>
            </w:r>
            <w:r w:rsidDel="00000000" w:rsidR="00000000" w:rsidRPr="00000000">
              <w:rPr>
                <w:b w:val="1"/>
                <w:bCs w:val="1"/>
                <w:rtl w:val="0"/>
              </w:rPr>
              <w:t xml:space="preserve"> </w:t>
            </w:r>
            <w:r w:rsidDel="00000000" w:rsidR="00000000" w:rsidRPr="00000000">
              <w:rPr>
                <w:rtl w:val="0"/>
              </w:rPr>
              <w:t xml:space="preserve">for a private 1:1 meeting to gather information and ensure they know what to expect when joining HVS.  Parents are invited into the school for a Year 7 induction evening at the start of the Autumn term.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As students approach Year 9, they are guided to maximise their chances of successful transition into GCSE subjects. </w:t>
            </w:r>
          </w:p>
          <w:p w:rsidR="00000000" w:rsidDel="00000000" w:rsidP="00000000" w:rsidRDefault="00000000" w:rsidRPr="00000000" w14:paraId="0000004E">
            <w:pPr>
              <w:numPr>
                <w:ilvl w:val="0"/>
                <w:numId w:val="10"/>
              </w:numPr>
              <w:spacing w:line="259" w:lineRule="auto"/>
              <w:ind w:left="720" w:hanging="360"/>
              <w:rPr/>
            </w:pPr>
            <w:r w:rsidDel="00000000" w:rsidR="00000000" w:rsidRPr="00000000">
              <w:rPr>
                <w:rtl w:val="0"/>
              </w:rPr>
              <w:t xml:space="preserve">All students are closely guided through the options process ensuring they understand how it works and how to achieve the outcomes they want for their post 16 options</w:t>
            </w:r>
          </w:p>
          <w:p w:rsidR="00000000" w:rsidDel="00000000" w:rsidP="00000000" w:rsidRDefault="00000000" w:rsidRPr="00000000" w14:paraId="0000004F">
            <w:pPr>
              <w:numPr>
                <w:ilvl w:val="0"/>
                <w:numId w:val="10"/>
              </w:numPr>
              <w:spacing w:line="259" w:lineRule="auto"/>
              <w:ind w:left="720" w:hanging="360"/>
              <w:rPr/>
            </w:pPr>
            <w:r w:rsidDel="00000000" w:rsidR="00000000" w:rsidRPr="00000000">
              <w:rPr>
                <w:rtl w:val="0"/>
              </w:rPr>
              <w:t xml:space="preserve">Parents are invited to an information evening regarding this process.</w:t>
            </w:r>
          </w:p>
          <w:p w:rsidR="00000000" w:rsidDel="00000000" w:rsidP="00000000" w:rsidRDefault="00000000" w:rsidRPr="00000000" w14:paraId="00000050">
            <w:pPr>
              <w:numPr>
                <w:ilvl w:val="0"/>
                <w:numId w:val="10"/>
              </w:numPr>
              <w:spacing w:line="259" w:lineRule="auto"/>
              <w:ind w:left="720" w:hanging="360"/>
              <w:rPr/>
            </w:pPr>
            <w:r w:rsidDel="00000000" w:rsidR="00000000" w:rsidRPr="00000000">
              <w:rPr>
                <w:rtl w:val="0"/>
              </w:rPr>
              <w:t xml:space="preserve">Subject areas inform parents/carers and students of the options in their subjects via a curriculum booklet available on the website. </w:t>
            </w:r>
          </w:p>
          <w:p w:rsidR="00000000" w:rsidDel="00000000" w:rsidP="00000000" w:rsidRDefault="00000000" w:rsidRPr="00000000" w14:paraId="00000051">
            <w:pPr>
              <w:numPr>
                <w:ilvl w:val="0"/>
                <w:numId w:val="10"/>
              </w:numPr>
              <w:spacing w:line="259" w:lineRule="auto"/>
              <w:ind w:left="720" w:hanging="360"/>
              <w:rPr/>
            </w:pPr>
            <w:r w:rsidDel="00000000" w:rsidR="00000000" w:rsidRPr="00000000">
              <w:rPr>
                <w:rtl w:val="0"/>
              </w:rPr>
              <w:t xml:space="preserve">Students with SEND and their parents will receive additional support from the SENCO, Personalisation Department and Surrey County Council, if required.</w:t>
            </w:r>
          </w:p>
          <w:p w:rsidR="00000000" w:rsidDel="00000000" w:rsidP="00000000" w:rsidRDefault="00000000" w:rsidRPr="00000000" w14:paraId="00000052">
            <w:pPr>
              <w:rPr/>
            </w:pPr>
            <w:r w:rsidDel="00000000" w:rsidR="00000000" w:rsidRPr="00000000">
              <w:rPr>
                <w:rtl w:val="0"/>
              </w:rPr>
              <w:t xml:space="preserve">The transition process will be repeated during Year 11 in terms of post-16 provision.  The SENCO will liaise with any future placements for students with SEND regarding the support that may be required for them to ensure a smooth transition. Students and parents are offered support in choosing their post-16 options. The SENCO also works closely with our RONI personal coach (children at risk of being in neither education or employment) who provides support to identified students from the start of Year 11 until the following year when they have settled into their post-16 provision. </w:t>
            </w:r>
          </w:p>
          <w:p w:rsidR="00000000" w:rsidDel="00000000" w:rsidP="00000000" w:rsidRDefault="00000000" w:rsidRPr="00000000" w14:paraId="00000053">
            <w:pPr>
              <w:rPr/>
            </w:pPr>
            <w:r w:rsidDel="00000000" w:rsidR="00000000" w:rsidRPr="00000000">
              <w:rPr>
                <w:rtl w:val="0"/>
              </w:rPr>
            </w:r>
          </w:p>
        </w:tc>
      </w:tr>
      <w:tr>
        <w:trPr>
          <w:cantSplit w:val="0"/>
          <w:trHeight w:val="260" w:hRule="atLeast"/>
          <w:tblHeader w:val="0"/>
        </w:trPr>
        <w:tc>
          <w:tcPr>
            <w:shd w:fill="d0cece" w:val="clear"/>
          </w:tcPr>
          <w:p w:rsidR="00000000" w:rsidDel="00000000" w:rsidP="00000000" w:rsidRDefault="00000000" w:rsidRPr="00000000" w14:paraId="00000054">
            <w:pPr>
              <w:rPr>
                <w:b w:val="1"/>
                <w:bCs w:val="1"/>
              </w:rPr>
            </w:pPr>
            <w:r w:rsidDel="00000000" w:rsidR="00000000" w:rsidRPr="00000000">
              <w:rPr>
                <w:b w:val="1"/>
                <w:bCs w:val="1"/>
                <w:rtl w:val="0"/>
              </w:rPr>
              <w:t xml:space="preserve">Our approach to teaching students with SEN.</w:t>
            </w:r>
          </w:p>
        </w:tc>
        <w:tc>
          <w:tcPr/>
          <w:p w:rsidR="00000000" w:rsidDel="00000000" w:rsidP="00000000" w:rsidRDefault="00000000" w:rsidRPr="00000000" w14:paraId="00000055">
            <w:pPr>
              <w:rPr/>
            </w:pPr>
            <w:r w:rsidDel="00000000" w:rsidR="00000000" w:rsidRPr="00000000">
              <w:rPr>
                <w:rtl w:val="0"/>
              </w:rPr>
              <w:t xml:space="preserve">We adopt a graduated approach to meeting needs. Universal provision includes high quality teaching and appropriate differentiation by our staff, to make reasonable adjustments to meet the needs of</w:t>
            </w:r>
            <w:r w:rsidDel="00000000" w:rsidR="00000000" w:rsidRPr="00000000">
              <w:rPr>
                <w:color w:val="ff0000"/>
                <w:rtl w:val="0"/>
              </w:rPr>
              <w:t xml:space="preserve"> </w:t>
            </w:r>
            <w:r w:rsidDel="00000000" w:rsidR="00000000" w:rsidRPr="00000000">
              <w:rPr>
                <w:rtl w:val="0"/>
              </w:rPr>
              <w:t xml:space="preserve">all students, not just those with SEND. We take a holistic approach to supporting learners; teaching staff, support staff, pastoral leaders, form tutors and the Senior Leadership Team are all involved in supporting our students. SEND support includes students who benefit from extra intervention such as, literacy and maths interventions groups. Specialist SEND support includes students who benefit from extra interventions as well as advice from specialist agencies such as STIPS (Specialist Teachers for Inclusive Practice)</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We personalise</w:t>
            </w:r>
            <w:r w:rsidDel="00000000" w:rsidR="00000000" w:rsidRPr="00000000">
              <w:rPr>
                <w:b w:val="1"/>
                <w:bCs w:val="1"/>
                <w:rtl w:val="0"/>
              </w:rPr>
              <w:t xml:space="preserve"> </w:t>
            </w:r>
            <w:r w:rsidDel="00000000" w:rsidR="00000000" w:rsidRPr="00000000">
              <w:rPr>
                <w:rtl w:val="0"/>
              </w:rPr>
              <w:t xml:space="preserve">the curriculum for all our learners and view each student as an individual.  All lessons are differentiated appropriately to ensure full access to the curriculum for all students including those with SEND.  Personalised plans, SEND support arrangements and provision maps are based on the curriculum for their year group and any additional support required through the graduated response depending on their individual needs.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bCs w:val="1"/>
                <w:highlight w:val="white"/>
              </w:rPr>
            </w:pPr>
            <w:bookmarkStart w:colFirst="0" w:colLast="0" w:name="_heading=h.1hk54xk2zz2q" w:id="2"/>
            <w:bookmarkEnd w:id="2"/>
            <w:r w:rsidDel="00000000" w:rsidR="00000000" w:rsidRPr="00000000">
              <w:rPr>
                <w:b w:val="1"/>
                <w:bCs w:val="1"/>
                <w:rtl w:val="0"/>
              </w:rPr>
              <w:t xml:space="preserve">The nominated governor for Special Educational Needs is</w:t>
            </w:r>
            <w:r w:rsidDel="00000000" w:rsidR="00000000" w:rsidRPr="00000000">
              <w:rPr>
                <w:b w:val="1"/>
                <w:bCs w:val="1"/>
                <w:highlight w:val="white"/>
                <w:rtl w:val="0"/>
              </w:rPr>
              <w:t xml:space="preserve"> Claerwyn Hamilton-Wilkes </w:t>
            </w:r>
          </w:p>
        </w:tc>
      </w:tr>
      <w:tr>
        <w:trPr>
          <w:cantSplit w:val="0"/>
          <w:trHeight w:val="320" w:hRule="atLeast"/>
          <w:tblHeader w:val="0"/>
        </w:trPr>
        <w:tc>
          <w:tcPr>
            <w:shd w:fill="d0cece" w:val="clear"/>
          </w:tcPr>
          <w:p w:rsidR="00000000" w:rsidDel="00000000" w:rsidP="00000000" w:rsidRDefault="00000000" w:rsidRPr="00000000" w14:paraId="0000005A">
            <w:pPr>
              <w:rPr>
                <w:b w:val="1"/>
                <w:bCs w:val="1"/>
              </w:rPr>
            </w:pPr>
            <w:r w:rsidDel="00000000" w:rsidR="00000000" w:rsidRPr="00000000">
              <w:rPr>
                <w:b w:val="1"/>
                <w:bCs w:val="1"/>
                <w:rtl w:val="0"/>
              </w:rPr>
              <w:t xml:space="preserve">How adaptations are made to the curriculum and learning environment of students with SEN</w:t>
            </w:r>
          </w:p>
        </w:tc>
        <w:tc>
          <w:tcPr/>
          <w:p w:rsidR="00000000" w:rsidDel="00000000" w:rsidP="00000000" w:rsidRDefault="00000000" w:rsidRPr="00000000" w14:paraId="0000005B">
            <w:pPr>
              <w:rPr/>
            </w:pPr>
            <w:r w:rsidDel="00000000" w:rsidR="00000000" w:rsidRPr="00000000">
              <w:rPr>
                <w:rtl w:val="0"/>
              </w:rPr>
              <w:t xml:space="preserve">All teaching staff and personalisation staff differentiate teaching approaches and resources in order to include and support all learners.  Curriculum pathways are designed to reflect the needs, talents and abilities of our learners.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The SEND Register is maintained in a central area of the staff shared drive and is accessible by all staff. The register includes information on children’s needs as well as any classroom adjustments they require.  Regular training on differentiation and</w:t>
            </w:r>
            <w:r w:rsidDel="00000000" w:rsidR="00000000" w:rsidRPr="00000000">
              <w:rPr>
                <w:color w:val="ff0000"/>
                <w:rtl w:val="0"/>
              </w:rPr>
              <w:t xml:space="preserve"> </w:t>
            </w:r>
            <w:r w:rsidDel="00000000" w:rsidR="00000000" w:rsidRPr="00000000">
              <w:rPr>
                <w:rtl w:val="0"/>
              </w:rPr>
              <w:t xml:space="preserve">universal provision for teaching staff is provided by the SENCO as required. The SENCO is always available to talk to any member of staff regarding the needs of a student.</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The school environment supports the physical needs of our learners.  Please see the school’s inclusion policy for greater details regarding our access arrangements.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The majority of students in KS3 are taught in mixed ability groups for all subjects – they are regularly tracked and assessed.  By KS4, as students choose their GCSE pathways, Science and Maths are streamed according to ability (dependent on whether students are taking the foundation Grade 4 or higher paper Grades 5 -9).  The SENCO and examinations officer will work closely to ensure that students are screened and given the appropriate access arrangements in all assessments/exams according to the JCQ regulations.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Teaching Assistants are deployed to support differentiation in class as required.  All teachers have high expectations and will provide work that matches the individual student’s abilities, and which will stretch them academically. Early intervention is crucial so students with additional needs may be placed in smaller intervention groups for additional support in literacy, numeracy or social and emotional skills.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Students may access education off site via alternative provision where appropriate via the North West Surrey Short Stay School and The Therapy Garden, or other alternative providers.  These decisions are always made in consultation with students and their parents. The school works with a range of external agencies to ensure the curriculum and environment fully supports SEND students. These approaches ensure that every child has access to an appropriate curriculum for their individual needs.</w:t>
            </w:r>
          </w:p>
        </w:tc>
      </w:tr>
      <w:tr>
        <w:trPr>
          <w:cantSplit w:val="0"/>
          <w:trHeight w:val="240" w:hRule="atLeast"/>
          <w:tblHeader w:val="0"/>
        </w:trPr>
        <w:tc>
          <w:tcPr>
            <w:shd w:fill="d0cece" w:val="clear"/>
          </w:tcPr>
          <w:p w:rsidR="00000000" w:rsidDel="00000000" w:rsidP="00000000" w:rsidRDefault="00000000" w:rsidRPr="00000000" w14:paraId="00000066">
            <w:pPr>
              <w:rPr>
                <w:b w:val="1"/>
                <w:bCs w:val="1"/>
              </w:rPr>
            </w:pPr>
            <w:r w:rsidDel="00000000" w:rsidR="00000000" w:rsidRPr="00000000">
              <w:rPr>
                <w:b w:val="1"/>
                <w:bCs w:val="1"/>
                <w:rtl w:val="0"/>
              </w:rPr>
              <w:t xml:space="preserve">The expertise and training of our staff to support students with SEN, including how specialist expertise will be secured.</w:t>
            </w:r>
          </w:p>
        </w:tc>
        <w:tc>
          <w:tcPr/>
          <w:p w:rsidR="00000000" w:rsidDel="00000000" w:rsidP="00000000" w:rsidRDefault="00000000" w:rsidRPr="00000000" w14:paraId="00000067">
            <w:pPr>
              <w:rPr/>
            </w:pPr>
            <w:r w:rsidDel="00000000" w:rsidR="00000000" w:rsidRPr="00000000">
              <w:rPr>
                <w:rtl w:val="0"/>
              </w:rPr>
              <w:t xml:space="preserve">We have fully trained staff in our school in the following areas:</w:t>
            </w:r>
          </w:p>
          <w:p w:rsidR="00000000" w:rsidDel="00000000" w:rsidP="00000000" w:rsidRDefault="00000000" w:rsidRPr="00000000" w14:paraId="00000068">
            <w:pPr>
              <w:numPr>
                <w:ilvl w:val="0"/>
                <w:numId w:val="8"/>
              </w:numPr>
              <w:spacing w:line="259" w:lineRule="auto"/>
              <w:ind w:left="720" w:hanging="360"/>
              <w:rPr/>
            </w:pPr>
            <w:r w:rsidDel="00000000" w:rsidR="00000000" w:rsidRPr="00000000">
              <w:rPr>
                <w:rtl w:val="0"/>
              </w:rPr>
              <w:t xml:space="preserve">Early intervention coordinator</w:t>
            </w:r>
          </w:p>
          <w:p w:rsidR="00000000" w:rsidDel="00000000" w:rsidP="00000000" w:rsidRDefault="00000000" w:rsidRPr="00000000" w14:paraId="00000069">
            <w:pPr>
              <w:numPr>
                <w:ilvl w:val="0"/>
                <w:numId w:val="8"/>
              </w:numPr>
              <w:spacing w:line="259" w:lineRule="auto"/>
              <w:ind w:left="720" w:hanging="360"/>
              <w:rPr/>
            </w:pPr>
            <w:r w:rsidDel="00000000" w:rsidR="00000000" w:rsidRPr="00000000">
              <w:rPr>
                <w:rtl w:val="0"/>
              </w:rPr>
              <w:t xml:space="preserve">Relational support worker</w:t>
            </w:r>
          </w:p>
          <w:p w:rsidR="00000000" w:rsidDel="00000000" w:rsidP="00000000" w:rsidRDefault="00000000" w:rsidRPr="00000000" w14:paraId="0000006A">
            <w:pPr>
              <w:numPr>
                <w:ilvl w:val="0"/>
                <w:numId w:val="8"/>
              </w:numPr>
              <w:spacing w:line="259" w:lineRule="auto"/>
              <w:ind w:left="720" w:hanging="360"/>
              <w:rPr/>
            </w:pPr>
            <w:r w:rsidDel="00000000" w:rsidR="00000000" w:rsidRPr="00000000">
              <w:rPr>
                <w:rtl w:val="0"/>
              </w:rPr>
              <w:t xml:space="preserve"> SALT ie. lego therapy, social skills group</w:t>
            </w:r>
          </w:p>
          <w:p w:rsidR="00000000" w:rsidDel="00000000" w:rsidP="00000000" w:rsidRDefault="00000000" w:rsidRPr="00000000" w14:paraId="0000006B">
            <w:pPr>
              <w:numPr>
                <w:ilvl w:val="0"/>
                <w:numId w:val="8"/>
              </w:numPr>
              <w:spacing w:line="259" w:lineRule="auto"/>
              <w:ind w:left="720" w:hanging="360"/>
              <w:rPr/>
            </w:pPr>
            <w:r w:rsidDel="00000000" w:rsidR="00000000" w:rsidRPr="00000000">
              <w:rPr>
                <w:rtl w:val="0"/>
              </w:rPr>
              <w:t xml:space="preserve">Team of mental health practitioners including a senior mental health practitioner and trainee mental practitioners</w:t>
            </w:r>
          </w:p>
          <w:p w:rsidR="00000000" w:rsidDel="00000000" w:rsidP="00000000" w:rsidRDefault="00000000" w:rsidRPr="00000000" w14:paraId="0000006C">
            <w:pPr>
              <w:numPr>
                <w:ilvl w:val="0"/>
                <w:numId w:val="8"/>
              </w:numPr>
              <w:spacing w:line="259" w:lineRule="auto"/>
              <w:ind w:left="720" w:hanging="360"/>
              <w:rPr/>
            </w:pPr>
            <w:r w:rsidDel="00000000" w:rsidR="00000000" w:rsidRPr="00000000">
              <w:rPr>
                <w:rtl w:val="0"/>
              </w:rPr>
              <w:t xml:space="preserve">ELSAs – Emotional Literacy Support Assistants</w:t>
            </w:r>
          </w:p>
          <w:p w:rsidR="00000000" w:rsidDel="00000000" w:rsidP="00000000" w:rsidRDefault="00000000" w:rsidRPr="00000000" w14:paraId="0000006D">
            <w:pPr>
              <w:numPr>
                <w:ilvl w:val="0"/>
                <w:numId w:val="8"/>
              </w:numPr>
              <w:spacing w:line="259" w:lineRule="auto"/>
              <w:ind w:left="720" w:hanging="360"/>
              <w:rPr/>
            </w:pPr>
            <w:r w:rsidDel="00000000" w:rsidR="00000000" w:rsidRPr="00000000">
              <w:rPr>
                <w:rtl w:val="0"/>
              </w:rPr>
              <w:t xml:space="preserve">Reading intervention programmes ie. Lexia</w:t>
            </w:r>
          </w:p>
          <w:p w:rsidR="00000000" w:rsidDel="00000000" w:rsidP="00000000" w:rsidRDefault="00000000" w:rsidRPr="00000000" w14:paraId="0000006E">
            <w:pPr>
              <w:numPr>
                <w:ilvl w:val="0"/>
                <w:numId w:val="8"/>
              </w:numPr>
              <w:spacing w:line="259" w:lineRule="auto"/>
              <w:ind w:left="720" w:hanging="360"/>
              <w:rPr/>
            </w:pPr>
            <w:r w:rsidDel="00000000" w:rsidR="00000000" w:rsidRPr="00000000">
              <w:rPr>
                <w:rtl w:val="0"/>
              </w:rPr>
              <w:t xml:space="preserve">Writing intervention programmes ie. Handwriting group</w:t>
            </w:r>
          </w:p>
          <w:p w:rsidR="00000000" w:rsidDel="00000000" w:rsidP="00000000" w:rsidRDefault="00000000" w:rsidRPr="00000000" w14:paraId="0000006F">
            <w:pPr>
              <w:numPr>
                <w:ilvl w:val="0"/>
                <w:numId w:val="8"/>
              </w:numPr>
              <w:spacing w:line="259" w:lineRule="auto"/>
              <w:ind w:left="720" w:hanging="360"/>
              <w:rPr/>
            </w:pPr>
            <w:r w:rsidDel="00000000" w:rsidR="00000000" w:rsidRPr="00000000">
              <w:rPr>
                <w:rtl w:val="0"/>
              </w:rPr>
              <w:t xml:space="preserve">Numeracy intervention programmes ie. Functional skills Maths</w:t>
            </w:r>
          </w:p>
          <w:p w:rsidR="00000000" w:rsidDel="00000000" w:rsidP="00000000" w:rsidRDefault="00000000" w:rsidRPr="00000000" w14:paraId="00000070">
            <w:pPr>
              <w:numPr>
                <w:ilvl w:val="0"/>
                <w:numId w:val="8"/>
              </w:numPr>
              <w:spacing w:line="259" w:lineRule="auto"/>
              <w:ind w:left="720" w:hanging="360"/>
              <w:rPr/>
            </w:pPr>
            <w:r w:rsidDel="00000000" w:rsidR="00000000" w:rsidRPr="00000000">
              <w:rPr>
                <w:rtl w:val="0"/>
              </w:rPr>
              <w:t xml:space="preserve">Specific learning difficulties (dyslexia)</w:t>
            </w:r>
          </w:p>
          <w:p w:rsidR="00000000" w:rsidDel="00000000" w:rsidP="00000000" w:rsidRDefault="00000000" w:rsidRPr="00000000" w14:paraId="00000071">
            <w:pPr>
              <w:numPr>
                <w:ilvl w:val="0"/>
                <w:numId w:val="8"/>
              </w:numPr>
              <w:spacing w:line="259" w:lineRule="auto"/>
              <w:ind w:left="720" w:hanging="360"/>
              <w:rPr/>
            </w:pPr>
            <w:r w:rsidDel="00000000" w:rsidR="00000000" w:rsidRPr="00000000">
              <w:rPr>
                <w:rtl w:val="0"/>
              </w:rPr>
              <w:t xml:space="preserve">Phonics/Phonological awareness</w:t>
            </w:r>
          </w:p>
          <w:p w:rsidR="00000000" w:rsidDel="00000000" w:rsidP="00000000" w:rsidRDefault="00000000" w:rsidRPr="00000000" w14:paraId="00000072">
            <w:pPr>
              <w:numPr>
                <w:ilvl w:val="0"/>
                <w:numId w:val="8"/>
              </w:numPr>
              <w:spacing w:line="259" w:lineRule="auto"/>
              <w:ind w:left="720" w:hanging="360"/>
              <w:rPr/>
            </w:pPr>
            <w:r w:rsidDel="00000000" w:rsidR="00000000" w:rsidRPr="00000000">
              <w:rPr>
                <w:rtl w:val="0"/>
              </w:rPr>
              <w:t xml:space="preserve">Hearing Impaired support</w:t>
            </w:r>
          </w:p>
          <w:p w:rsidR="00000000" w:rsidDel="00000000" w:rsidP="00000000" w:rsidRDefault="00000000" w:rsidRPr="00000000" w14:paraId="00000073">
            <w:pPr>
              <w:numPr>
                <w:ilvl w:val="0"/>
                <w:numId w:val="8"/>
              </w:numPr>
              <w:spacing w:line="259" w:lineRule="auto"/>
              <w:ind w:left="720" w:hanging="360"/>
              <w:rPr/>
            </w:pPr>
            <w:r w:rsidDel="00000000" w:rsidR="00000000" w:rsidRPr="00000000">
              <w:rPr>
                <w:rtl w:val="0"/>
              </w:rPr>
              <w:t xml:space="preserve">Working with students with ASD/ADHD/ODD</w:t>
            </w:r>
          </w:p>
          <w:p w:rsidR="00000000" w:rsidDel="00000000" w:rsidP="00000000" w:rsidRDefault="00000000" w:rsidRPr="00000000" w14:paraId="00000074">
            <w:pPr>
              <w:numPr>
                <w:ilvl w:val="0"/>
                <w:numId w:val="8"/>
              </w:numPr>
              <w:spacing w:line="259" w:lineRule="auto"/>
              <w:ind w:left="720" w:hanging="360"/>
              <w:rPr/>
            </w:pPr>
            <w:r w:rsidDel="00000000" w:rsidR="00000000" w:rsidRPr="00000000">
              <w:rPr>
                <w:rtl w:val="0"/>
              </w:rPr>
              <w:t xml:space="preserve">EAL support</w:t>
            </w:r>
          </w:p>
          <w:p w:rsidR="00000000" w:rsidDel="00000000" w:rsidP="00000000" w:rsidRDefault="00000000" w:rsidRPr="00000000" w14:paraId="00000075">
            <w:pPr>
              <w:numPr>
                <w:ilvl w:val="0"/>
                <w:numId w:val="8"/>
              </w:numPr>
              <w:spacing w:line="259" w:lineRule="auto"/>
              <w:ind w:left="720" w:hanging="360"/>
              <w:rPr/>
            </w:pPr>
            <w:r w:rsidDel="00000000" w:rsidR="00000000" w:rsidRPr="00000000">
              <w:rPr>
                <w:rtl w:val="0"/>
              </w:rPr>
              <w:t xml:space="preserve">Mental health and wellbeing (led by CAMHS)</w:t>
            </w:r>
          </w:p>
          <w:p w:rsidR="00000000" w:rsidDel="00000000" w:rsidP="00000000" w:rsidRDefault="00000000" w:rsidRPr="00000000" w14:paraId="00000076">
            <w:pPr>
              <w:ind w:left="360" w:firstLine="0"/>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Where it is deemed that external support is necessary, we discuss any referrals with the parents in the first instance and gain full consent prior to proceeding with a referral. We have access to support from:</w:t>
            </w:r>
          </w:p>
          <w:p w:rsidR="00000000" w:rsidDel="00000000" w:rsidP="00000000" w:rsidRDefault="00000000" w:rsidRPr="00000000" w14:paraId="00000078">
            <w:pPr>
              <w:numPr>
                <w:ilvl w:val="0"/>
                <w:numId w:val="5"/>
              </w:numPr>
              <w:ind w:left="720" w:hanging="360"/>
              <w:rPr/>
            </w:pPr>
            <w:r w:rsidDel="00000000" w:rsidR="00000000" w:rsidRPr="00000000">
              <w:rPr>
                <w:rtl w:val="0"/>
              </w:rPr>
              <w:t xml:space="preserve">STIPS - Learning and Language Support</w:t>
            </w:r>
          </w:p>
          <w:p w:rsidR="00000000" w:rsidDel="00000000" w:rsidP="00000000" w:rsidRDefault="00000000" w:rsidRPr="00000000" w14:paraId="00000079">
            <w:pPr>
              <w:numPr>
                <w:ilvl w:val="0"/>
                <w:numId w:val="5"/>
              </w:numPr>
              <w:ind w:left="720" w:hanging="360"/>
              <w:rPr/>
            </w:pPr>
            <w:r w:rsidDel="00000000" w:rsidR="00000000" w:rsidRPr="00000000">
              <w:rPr>
                <w:rtl w:val="0"/>
              </w:rPr>
              <w:t xml:space="preserve">STIPS - Behaviour Support</w:t>
            </w:r>
          </w:p>
          <w:p w:rsidR="00000000" w:rsidDel="00000000" w:rsidP="00000000" w:rsidRDefault="00000000" w:rsidRPr="00000000" w14:paraId="0000007A">
            <w:pPr>
              <w:numPr>
                <w:ilvl w:val="0"/>
                <w:numId w:val="5"/>
              </w:numPr>
              <w:ind w:left="720" w:hanging="360"/>
              <w:rPr/>
            </w:pPr>
            <w:r w:rsidDel="00000000" w:rsidR="00000000" w:rsidRPr="00000000">
              <w:rPr>
                <w:rtl w:val="0"/>
              </w:rPr>
              <w:t xml:space="preserve">REMA (EAL) support</w:t>
            </w:r>
          </w:p>
          <w:p w:rsidR="00000000" w:rsidDel="00000000" w:rsidP="00000000" w:rsidRDefault="00000000" w:rsidRPr="00000000" w14:paraId="0000007B">
            <w:pPr>
              <w:numPr>
                <w:ilvl w:val="0"/>
                <w:numId w:val="5"/>
              </w:numPr>
              <w:ind w:left="720" w:hanging="360"/>
              <w:rPr/>
            </w:pPr>
            <w:r w:rsidDel="00000000" w:rsidR="00000000" w:rsidRPr="00000000">
              <w:rPr>
                <w:rtl w:val="0"/>
              </w:rPr>
              <w:t xml:space="preserve">Educational Psychology Service</w:t>
            </w:r>
          </w:p>
          <w:p w:rsidR="00000000" w:rsidDel="00000000" w:rsidP="00000000" w:rsidRDefault="00000000" w:rsidRPr="00000000" w14:paraId="0000007C">
            <w:pPr>
              <w:numPr>
                <w:ilvl w:val="0"/>
                <w:numId w:val="5"/>
              </w:numPr>
              <w:ind w:left="720" w:hanging="360"/>
              <w:rPr/>
            </w:pPr>
            <w:r w:rsidDel="00000000" w:rsidR="00000000" w:rsidRPr="00000000">
              <w:rPr>
                <w:rtl w:val="0"/>
              </w:rPr>
              <w:t xml:space="preserve">Mindworks</w:t>
            </w:r>
          </w:p>
          <w:p w:rsidR="00000000" w:rsidDel="00000000" w:rsidP="00000000" w:rsidRDefault="00000000" w:rsidRPr="00000000" w14:paraId="0000007D">
            <w:pPr>
              <w:numPr>
                <w:ilvl w:val="0"/>
                <w:numId w:val="5"/>
              </w:numPr>
              <w:ind w:left="720" w:hanging="360"/>
              <w:rPr/>
            </w:pPr>
            <w:r w:rsidDel="00000000" w:rsidR="00000000" w:rsidRPr="00000000">
              <w:rPr>
                <w:rtl w:val="0"/>
              </w:rPr>
              <w:t xml:space="preserve">Physical and Sensory Support (vision and hearing impairment)</w:t>
            </w:r>
          </w:p>
          <w:p w:rsidR="00000000" w:rsidDel="00000000" w:rsidP="00000000" w:rsidRDefault="00000000" w:rsidRPr="00000000" w14:paraId="0000007E">
            <w:pPr>
              <w:numPr>
                <w:ilvl w:val="0"/>
                <w:numId w:val="5"/>
              </w:numPr>
              <w:ind w:left="720" w:hanging="360"/>
              <w:rPr/>
            </w:pPr>
            <w:r w:rsidDel="00000000" w:rsidR="00000000" w:rsidRPr="00000000">
              <w:rPr>
                <w:rtl w:val="0"/>
              </w:rPr>
              <w:t xml:space="preserve">SALT (Speech and language therapy) </w:t>
            </w:r>
          </w:p>
          <w:p w:rsidR="00000000" w:rsidDel="00000000" w:rsidP="00000000" w:rsidRDefault="00000000" w:rsidRPr="00000000" w14:paraId="0000007F">
            <w:pPr>
              <w:numPr>
                <w:ilvl w:val="0"/>
                <w:numId w:val="5"/>
              </w:numPr>
              <w:ind w:left="720" w:hanging="360"/>
              <w:rPr/>
            </w:pPr>
            <w:r w:rsidDel="00000000" w:rsidR="00000000" w:rsidRPr="00000000">
              <w:rPr>
                <w:rtl w:val="0"/>
              </w:rPr>
              <w:t xml:space="preserve">Occupational Therapy</w:t>
            </w:r>
          </w:p>
          <w:p w:rsidR="00000000" w:rsidDel="00000000" w:rsidP="00000000" w:rsidRDefault="00000000" w:rsidRPr="00000000" w14:paraId="00000080">
            <w:pPr>
              <w:numPr>
                <w:ilvl w:val="0"/>
                <w:numId w:val="5"/>
              </w:numPr>
              <w:ind w:left="720" w:hanging="360"/>
              <w:rPr/>
            </w:pPr>
            <w:r w:rsidDel="00000000" w:rsidR="00000000" w:rsidRPr="00000000">
              <w:rPr>
                <w:rtl w:val="0"/>
              </w:rPr>
              <w:t xml:space="preserve">Physiotherapy</w:t>
            </w:r>
          </w:p>
          <w:p w:rsidR="00000000" w:rsidDel="00000000" w:rsidP="00000000" w:rsidRDefault="00000000" w:rsidRPr="00000000" w14:paraId="00000081">
            <w:pPr>
              <w:numPr>
                <w:ilvl w:val="0"/>
                <w:numId w:val="5"/>
              </w:numPr>
              <w:ind w:left="720" w:hanging="360"/>
              <w:rPr/>
            </w:pPr>
            <w:r w:rsidDel="00000000" w:rsidR="00000000" w:rsidRPr="00000000">
              <w:rPr>
                <w:rtl w:val="0"/>
              </w:rPr>
              <w:t xml:space="preserve">Autism Outreach </w:t>
            </w:r>
          </w:p>
          <w:p w:rsidR="00000000" w:rsidDel="00000000" w:rsidP="00000000" w:rsidRDefault="00000000" w:rsidRPr="00000000" w14:paraId="00000082">
            <w:pPr>
              <w:numPr>
                <w:ilvl w:val="0"/>
                <w:numId w:val="5"/>
              </w:numPr>
              <w:ind w:left="720" w:hanging="360"/>
              <w:rPr/>
            </w:pPr>
            <w:r w:rsidDel="00000000" w:rsidR="00000000" w:rsidRPr="00000000">
              <w:rPr>
                <w:rtl w:val="0"/>
              </w:rPr>
              <w:t xml:space="preserve">Children services </w:t>
            </w:r>
          </w:p>
          <w:p w:rsidR="00000000" w:rsidDel="00000000" w:rsidP="00000000" w:rsidRDefault="00000000" w:rsidRPr="00000000" w14:paraId="00000083">
            <w:pPr>
              <w:numPr>
                <w:ilvl w:val="0"/>
                <w:numId w:val="5"/>
              </w:numPr>
              <w:ind w:left="720" w:hanging="360"/>
              <w:rPr/>
            </w:pPr>
            <w:r w:rsidDel="00000000" w:rsidR="00000000" w:rsidRPr="00000000">
              <w:rPr>
                <w:rtl w:val="0"/>
              </w:rPr>
              <w:t xml:space="preserve">Family Support Programme</w:t>
            </w:r>
          </w:p>
          <w:p w:rsidR="00000000" w:rsidDel="00000000" w:rsidP="00000000" w:rsidRDefault="00000000" w:rsidRPr="00000000" w14:paraId="00000084">
            <w:pPr>
              <w:rPr/>
            </w:pPr>
            <w:r w:rsidDel="00000000" w:rsidR="00000000" w:rsidRPr="00000000">
              <w:rPr>
                <w:rtl w:val="0"/>
              </w:rPr>
              <w:t xml:space="preserve">The SENCO regularly delivers training or arranges training for specific SEND needs for all staff. The SENCO will deliver weekly ‘briefing’ sessions to all staff to update them on key strategies to support individual children. Regular personalisation meetings are run by the SENCO for the TA’s ensure all staff are kept up to date with student information and relevant training. </w:t>
            </w:r>
          </w:p>
          <w:p w:rsidR="00000000" w:rsidDel="00000000" w:rsidP="00000000" w:rsidRDefault="00000000" w:rsidRPr="00000000" w14:paraId="00000085">
            <w:pPr>
              <w:rPr/>
            </w:pPr>
            <w:r w:rsidDel="00000000" w:rsidR="00000000" w:rsidRPr="00000000">
              <w:rPr>
                <w:rtl w:val="0"/>
              </w:rPr>
            </w:r>
          </w:p>
        </w:tc>
      </w:tr>
      <w:tr>
        <w:trPr>
          <w:cantSplit w:val="0"/>
          <w:trHeight w:val="240" w:hRule="atLeast"/>
          <w:tblHeader w:val="0"/>
        </w:trPr>
        <w:tc>
          <w:tcPr>
            <w:shd w:fill="d0cece" w:val="clear"/>
          </w:tcPr>
          <w:p w:rsidR="00000000" w:rsidDel="00000000" w:rsidP="00000000" w:rsidRDefault="00000000" w:rsidRPr="00000000" w14:paraId="00000086">
            <w:pPr>
              <w:rPr>
                <w:b w:val="1"/>
                <w:bCs w:val="1"/>
              </w:rPr>
            </w:pPr>
            <w:r w:rsidDel="00000000" w:rsidR="00000000" w:rsidRPr="00000000">
              <w:rPr>
                <w:b w:val="1"/>
                <w:bCs w:val="1"/>
                <w:rtl w:val="0"/>
              </w:rPr>
              <w:t xml:space="preserve">Evaluating the effectiveness of the provision made for children and young people with SEN</w:t>
            </w:r>
          </w:p>
        </w:tc>
        <w:tc>
          <w:tcPr/>
          <w:p w:rsidR="00000000" w:rsidDel="00000000" w:rsidP="00000000" w:rsidRDefault="00000000" w:rsidRPr="00000000" w14:paraId="00000087">
            <w:pPr>
              <w:rPr/>
            </w:pPr>
            <w:r w:rsidDel="00000000" w:rsidR="00000000" w:rsidRPr="00000000">
              <w:rPr>
                <w:rtl w:val="0"/>
              </w:rPr>
              <w:t xml:space="preserve">We regularly review the needs of all our learners within the school and endeavour to put in place provisions, to be able to cater for these needs. Some of the funding the school receives may go towards funding training so that the in- house provision is up to date for our cohort. The SENCO along with members of the personalisation team and SLT regularly carry out learning walks and observations to see how provision is delivered, and this rigorous approach helps to maintain standards.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The SENCO will carry out differentiation learning walks and provide personalised feedback for teachers, as required.</w:t>
            </w:r>
            <w:r w:rsidDel="00000000" w:rsidR="00000000" w:rsidRPr="00000000">
              <w:rPr>
                <w:color w:val="ff0000"/>
                <w:rtl w:val="0"/>
              </w:rPr>
              <w:t xml:space="preserve"> </w:t>
            </w:r>
            <w:r w:rsidDel="00000000" w:rsidR="00000000" w:rsidRPr="00000000">
              <w:rPr>
                <w:rtl w:val="0"/>
              </w:rPr>
              <w:t xml:space="preserve">The SENCO will meet with the Head of Faculty in core subjects English, Maths and Science to discuss possible interventions, regarding any SEND students not making expected progress. Decisions are then made regarding the effectiveness of interventions. Each year we review the needs of the whole cohort to identify if there are any other interventions which may need to be put in place.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The school’s special needs budget provides a range of support depending on the needs of the cohort and individual students.  This support includes in class support from the Personalisation team, which may be for a small group of students or individual students.</w:t>
            </w:r>
          </w:p>
          <w:p w:rsidR="00000000" w:rsidDel="00000000" w:rsidP="00000000" w:rsidRDefault="00000000" w:rsidRPr="00000000" w14:paraId="0000008C">
            <w:pPr>
              <w:rPr/>
            </w:pPr>
            <w:r w:rsidDel="00000000" w:rsidR="00000000" w:rsidRPr="00000000">
              <w:rPr>
                <w:rtl w:val="0"/>
              </w:rPr>
            </w:r>
          </w:p>
        </w:tc>
      </w:tr>
      <w:tr>
        <w:trPr>
          <w:cantSplit w:val="0"/>
          <w:trHeight w:val="260" w:hRule="atLeast"/>
          <w:tblHeader w:val="0"/>
        </w:trPr>
        <w:tc>
          <w:tcPr>
            <w:shd w:fill="d0cece" w:val="clear"/>
          </w:tcPr>
          <w:p w:rsidR="00000000" w:rsidDel="00000000" w:rsidP="00000000" w:rsidRDefault="00000000" w:rsidRPr="00000000" w14:paraId="0000008D">
            <w:pPr>
              <w:rPr>
                <w:b w:val="1"/>
                <w:bCs w:val="1"/>
              </w:rPr>
            </w:pPr>
            <w:r w:rsidDel="00000000" w:rsidR="00000000" w:rsidRPr="00000000">
              <w:rPr>
                <w:b w:val="1"/>
                <w:bCs w:val="1"/>
                <w:rtl w:val="0"/>
              </w:rPr>
              <w:t xml:space="preserve">How students with SEN are enabled to engage in activities available to students who do not have SEN.</w:t>
            </w:r>
          </w:p>
        </w:tc>
        <w:tc>
          <w:tcPr/>
          <w:p w:rsidR="00000000" w:rsidDel="00000000" w:rsidP="00000000" w:rsidRDefault="00000000" w:rsidRPr="00000000" w14:paraId="0000008E">
            <w:pPr>
              <w:rPr/>
            </w:pPr>
            <w:r w:rsidDel="00000000" w:rsidR="00000000" w:rsidRPr="00000000">
              <w:rPr>
                <w:rtl w:val="0"/>
              </w:rPr>
              <w:t xml:space="preserve">At HVS, we are inclusive and have a whole school approach to inclusion, which supports all learners engaging in activities together.  Any barriers to learning or engagement are reviewed with discussions on what can be done to overcome these.  We make </w:t>
            </w:r>
            <w:r w:rsidDel="00000000" w:rsidR="00000000" w:rsidRPr="00000000">
              <w:rPr>
                <w:b w:val="1"/>
                <w:bCs w:val="1"/>
                <w:rtl w:val="0"/>
              </w:rPr>
              <w:t xml:space="preserve">reasonable adjustments</w:t>
            </w:r>
            <w:r w:rsidDel="00000000" w:rsidR="00000000" w:rsidRPr="00000000">
              <w:rPr>
                <w:rtl w:val="0"/>
              </w:rPr>
              <w:t xml:space="preserve"> so that learners can join in with activities regardless of their needs.  </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Students with SEND are fully included in educational visits and thorough risk assessments are carried out to ensure it is safe for students to participate. </w:t>
            </w:r>
          </w:p>
          <w:p w:rsidR="00000000" w:rsidDel="00000000" w:rsidP="00000000" w:rsidRDefault="00000000" w:rsidRPr="00000000" w14:paraId="00000091">
            <w:pPr>
              <w:rPr/>
            </w:pPr>
            <w:r w:rsidDel="00000000" w:rsidR="00000000" w:rsidRPr="00000000">
              <w:rPr>
                <w:rtl w:val="0"/>
              </w:rPr>
            </w:r>
          </w:p>
        </w:tc>
      </w:tr>
      <w:tr>
        <w:trPr>
          <w:cantSplit w:val="0"/>
          <w:trHeight w:val="240" w:hRule="atLeast"/>
          <w:tblHeader w:val="0"/>
        </w:trPr>
        <w:tc>
          <w:tcPr>
            <w:shd w:fill="d0cece" w:val="clear"/>
          </w:tcPr>
          <w:p w:rsidR="00000000" w:rsidDel="00000000" w:rsidP="00000000" w:rsidRDefault="00000000" w:rsidRPr="00000000" w14:paraId="00000092">
            <w:pPr>
              <w:rPr>
                <w:b w:val="1"/>
                <w:bCs w:val="1"/>
              </w:rPr>
            </w:pPr>
            <w:r w:rsidDel="00000000" w:rsidR="00000000" w:rsidRPr="00000000">
              <w:rPr>
                <w:b w:val="1"/>
                <w:bCs w:val="1"/>
                <w:rtl w:val="0"/>
              </w:rPr>
              <w:t xml:space="preserve">Support for improving emotional and social development.  This should include extra pastoral support arrangements for listening to the views of students with SEN and measures to prevent bullying.</w:t>
            </w:r>
          </w:p>
        </w:tc>
        <w:tc>
          <w:tcPr/>
          <w:p w:rsidR="00000000" w:rsidDel="00000000" w:rsidP="00000000" w:rsidRDefault="00000000" w:rsidRPr="00000000" w14:paraId="00000093">
            <w:pPr>
              <w:rPr/>
            </w:pPr>
            <w:r w:rsidDel="00000000" w:rsidR="00000000" w:rsidRPr="00000000">
              <w:rPr>
                <w:rtl w:val="0"/>
              </w:rPr>
              <w:t xml:space="preserve">We have a zero tolerance approach to bullying.  Our PSHE curriculum and certain drop-down days look to develop emotional and social development. We have an anti-bullying</w:t>
            </w:r>
            <w:r w:rsidDel="00000000" w:rsidR="00000000" w:rsidRPr="00000000">
              <w:rPr>
                <w:color w:val="ff0000"/>
                <w:rtl w:val="0"/>
              </w:rPr>
              <w:t xml:space="preserve"> </w:t>
            </w:r>
            <w:r w:rsidDel="00000000" w:rsidR="00000000" w:rsidRPr="00000000">
              <w:rPr>
                <w:rtl w:val="0"/>
              </w:rPr>
              <w:t xml:space="preserve">lead and e-mail address where students can safely report any concerns they may have: </w:t>
            </w:r>
            <w:hyperlink r:id="rId10">
              <w:r w:rsidDel="00000000" w:rsidR="00000000" w:rsidRPr="00000000">
                <w:rPr>
                  <w:color w:val="0563c1"/>
                  <w:u w:val="single"/>
                  <w:rtl w:val="0"/>
                </w:rPr>
                <w:t xml:space="preserve">stopbullying@hoevalleyschool.org</w:t>
              </w:r>
            </w:hyperlink>
            <w:r w:rsidDel="00000000" w:rsidR="00000000" w:rsidRPr="00000000">
              <w:rPr>
                <w:rtl w:val="0"/>
              </w:rPr>
              <w:t xml:space="preserve">. We also cover issues around safety and behaviour via weekly assemblies.</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Students all have a tutor they can report their concerns to and students with SEND have a link member of the Personalisation team they can share their concerns with.  All EHCP students have dedicated link TAs who are closely involved with their support and decisions made in relation to the student.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We also have a fully qualified team of mental health practitioners, relational support worker and dedicated ELSAs who can support with any mental health concerns. The Mental Health Lead manages the SEMH triage system to ensure students receive the right level of support. All mental health referrals are passed on via tutors and HOYS. </w:t>
            </w:r>
          </w:p>
          <w:p w:rsidR="00000000" w:rsidDel="00000000" w:rsidP="00000000" w:rsidRDefault="00000000" w:rsidRPr="00000000" w14:paraId="00000098">
            <w:pPr>
              <w:rPr/>
            </w:pPr>
            <w:r w:rsidDel="00000000" w:rsidR="00000000" w:rsidRPr="00000000">
              <w:rPr>
                <w:rtl w:val="0"/>
              </w:rPr>
            </w:r>
          </w:p>
        </w:tc>
      </w:tr>
      <w:tr>
        <w:trPr>
          <w:cantSplit w:val="0"/>
          <w:trHeight w:val="240" w:hRule="atLeast"/>
          <w:tblHeader w:val="0"/>
        </w:trPr>
        <w:tc>
          <w:tcPr>
            <w:shd w:fill="d0cece" w:val="clear"/>
          </w:tcPr>
          <w:p w:rsidR="00000000" w:rsidDel="00000000" w:rsidP="00000000" w:rsidRDefault="00000000" w:rsidRPr="00000000" w14:paraId="00000099">
            <w:pPr>
              <w:rPr>
                <w:b w:val="1"/>
                <w:bCs w:val="1"/>
              </w:rPr>
            </w:pPr>
            <w:r w:rsidDel="00000000" w:rsidR="00000000" w:rsidRPr="00000000">
              <w:rPr>
                <w:b w:val="1"/>
                <w:bCs w:val="1"/>
                <w:rtl w:val="0"/>
              </w:rPr>
              <w:t xml:space="preserve">How we involved external agencies such as health and social care bodies, local authority support services and voluntary sector organisations in meeting the needs of students with SEN and supporting their families.</w:t>
            </w:r>
          </w:p>
        </w:tc>
        <w:tc>
          <w:tcPr/>
          <w:p w:rsidR="00000000" w:rsidDel="00000000" w:rsidP="00000000" w:rsidRDefault="00000000" w:rsidRPr="00000000" w14:paraId="0000009A">
            <w:pPr>
              <w:rPr/>
            </w:pPr>
            <w:r w:rsidDel="00000000" w:rsidR="00000000" w:rsidRPr="00000000">
              <w:rPr>
                <w:rtl w:val="0"/>
              </w:rPr>
              <w:t xml:space="preserve">At times, we refer to agencies outside the school setting for additional expertise to make sure that we are fully supporting the young person in our care.</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We regularly hold meetings in school to which professionals from outside of the school setting may be invited. During these meetings, we may discuss individual cases where it is felt support above and beyond what the school is able to offer is necessary.  In this case, the consent and opinions of students and their families are sought and/or they are invited to attend the meeting.  We will organise emergency statutory reviews as required.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b w:val="1"/>
                <w:bCs w:val="1"/>
                <w:rtl w:val="0"/>
              </w:rPr>
              <w:t xml:space="preserve">The Designated Safeguarding Lead is Mr K Kelly (Deputy Headteacher). </w:t>
            </w:r>
            <w:r w:rsidDel="00000000" w:rsidR="00000000" w:rsidRPr="00000000">
              <w:rPr>
                <w:rtl w:val="0"/>
              </w:rPr>
              <w:t xml:space="preserve">Mr K Kelly is also responsible for CLA students. </w:t>
            </w:r>
          </w:p>
          <w:p w:rsidR="00000000" w:rsidDel="00000000" w:rsidP="00000000" w:rsidRDefault="00000000" w:rsidRPr="00000000" w14:paraId="0000009F">
            <w:pPr>
              <w:rPr/>
            </w:pPr>
            <w:r w:rsidDel="00000000" w:rsidR="00000000" w:rsidRPr="00000000">
              <w:rPr>
                <w:rtl w:val="0"/>
              </w:rPr>
            </w:r>
          </w:p>
        </w:tc>
      </w:tr>
      <w:tr>
        <w:trPr>
          <w:cantSplit w:val="0"/>
          <w:trHeight w:val="240" w:hRule="atLeast"/>
          <w:tblHeader w:val="0"/>
        </w:trPr>
        <w:tc>
          <w:tcPr>
            <w:shd w:fill="d0cece" w:val="clear"/>
          </w:tcPr>
          <w:p w:rsidR="00000000" w:rsidDel="00000000" w:rsidP="00000000" w:rsidRDefault="00000000" w:rsidRPr="00000000" w14:paraId="000000A0">
            <w:pPr>
              <w:rPr>
                <w:b w:val="1"/>
                <w:bCs w:val="1"/>
              </w:rPr>
            </w:pPr>
            <w:r w:rsidDel="00000000" w:rsidR="00000000" w:rsidRPr="00000000">
              <w:rPr>
                <w:b w:val="1"/>
                <w:bCs w:val="1"/>
                <w:rtl w:val="0"/>
              </w:rPr>
              <w:t xml:space="preserve">Who can I contact for further information?</w:t>
            </w:r>
          </w:p>
        </w:tc>
        <w:tc>
          <w:tcPr/>
          <w:p w:rsidR="00000000" w:rsidDel="00000000" w:rsidP="00000000" w:rsidRDefault="00000000" w:rsidRPr="00000000" w14:paraId="000000A1">
            <w:pPr>
              <w:rPr/>
            </w:pPr>
            <w:r w:rsidDel="00000000" w:rsidR="00000000" w:rsidRPr="00000000">
              <w:rPr>
                <w:rtl w:val="0"/>
              </w:rPr>
              <w:t xml:space="preserve">In the first instance, parents are encouraged to contact the school office who will put them in touch with the form tutor, Head of Year or subject teachers: </w:t>
            </w:r>
            <w:hyperlink r:id="rId11">
              <w:r w:rsidDel="00000000" w:rsidR="00000000" w:rsidRPr="00000000">
                <w:rPr>
                  <w:color w:val="0563c1"/>
                  <w:u w:val="single"/>
                  <w:rtl w:val="0"/>
                </w:rPr>
                <w:t xml:space="preserve">info@hoevalleyschool.org</w:t>
              </w:r>
            </w:hyperlink>
            <w:r w:rsidDel="00000000" w:rsidR="00000000" w:rsidRPr="00000000">
              <w:rPr>
                <w:rtl w:val="0"/>
              </w:rPr>
              <w:t xml:space="preserve"> – please use the teacher and student name in the subject line.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bookmarkStart w:colFirst="0" w:colLast="0" w:name="_heading=h.igs2g9omht1v" w:id="3"/>
            <w:bookmarkEnd w:id="3"/>
            <w:r w:rsidDel="00000000" w:rsidR="00000000" w:rsidRPr="00000000">
              <w:rPr>
                <w:rtl w:val="0"/>
              </w:rPr>
              <w:t xml:space="preserve">Specialist SEND support can be gained from the SENCO: </w:t>
            </w:r>
            <w:hyperlink r:id="rId12">
              <w:r w:rsidDel="00000000" w:rsidR="00000000" w:rsidRPr="00000000">
                <w:rPr>
                  <w:color w:val="0563c1"/>
                  <w:u w:val="single"/>
                  <w:rtl w:val="0"/>
                </w:rPr>
                <w:t xml:space="preserve">senco@hoevalleyschool.org</w:t>
              </w:r>
            </w:hyperlink>
            <w:r w:rsidDel="00000000" w:rsidR="00000000" w:rsidRPr="00000000">
              <w:rPr>
                <w:rtl w:val="0"/>
              </w:rPr>
              <w:t xml:space="preserve">  Mrs M Cannon who is available for appointments as required.</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Surrey Parent Partnership offer impartial and independent advice and support parents with children with SEN and can be found at </w:t>
            </w:r>
            <w:hyperlink r:id="rId13">
              <w:r w:rsidDel="00000000" w:rsidR="00000000" w:rsidRPr="00000000">
                <w:rPr>
                  <w:color w:val="0563c1"/>
                  <w:u w:val="single"/>
                  <w:rtl w:val="0"/>
                </w:rPr>
                <w:t xml:space="preserve">www.surreyparentpartnership.org.uk</w:t>
              </w:r>
            </w:hyperlink>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Surrey’s Local offer can be found at </w:t>
            </w:r>
            <w:hyperlink r:id="rId14">
              <w:r w:rsidDel="00000000" w:rsidR="00000000" w:rsidRPr="00000000">
                <w:rPr>
                  <w:color w:val="1155cc"/>
                  <w:highlight w:val="white"/>
                  <w:u w:val="single"/>
                  <w:rtl w:val="0"/>
                </w:rPr>
                <w:t xml:space="preserve">https://www.surreylocaloffer.org.uk/kb5/surrey/localoffer/home.page</w:t>
              </w:r>
            </w:hyperlink>
            <w:r w:rsidDel="00000000" w:rsidR="00000000" w:rsidRPr="00000000">
              <w:rPr>
                <w:rtl w:val="0"/>
              </w:rPr>
              <w:t xml:space="preserve"> here you will find a range of support and advice available to young people with SEND in the local area.</w:t>
            </w:r>
          </w:p>
          <w:p w:rsidR="00000000" w:rsidDel="00000000" w:rsidP="00000000" w:rsidRDefault="00000000" w:rsidRPr="00000000" w14:paraId="000000A8">
            <w:pPr>
              <w:rPr/>
            </w:pPr>
            <w:r w:rsidDel="00000000" w:rsidR="00000000" w:rsidRPr="00000000">
              <w:rPr>
                <w:rtl w:val="0"/>
              </w:rPr>
            </w:r>
          </w:p>
        </w:tc>
      </w:tr>
    </w:tbl>
    <w:p w:rsidR="00000000" w:rsidDel="00000000" w:rsidP="00000000" w:rsidRDefault="00000000" w:rsidRPr="00000000" w14:paraId="000000A9">
      <w:pPr>
        <w:rPr/>
      </w:pPr>
      <w:r w:rsidDel="00000000" w:rsidR="00000000" w:rsidRPr="00000000">
        <w:rPr>
          <w:rtl w:val="0"/>
        </w:rPr>
      </w:r>
    </w:p>
    <w:sectPr>
      <w:headerReference r:id="rId15" w:type="default"/>
      <w:footerReference r:id="rId16" w:type="default"/>
      <w:pgSz w:h="11906" w:w="16838" w:orient="landscape"/>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tabs>
        <w:tab w:val="center" w:leader="none" w:pos="4513"/>
        <w:tab w:val="right" w:leader="none" w:pos="9026"/>
      </w:tabs>
      <w:spacing w:after="0" w:before="708" w:line="240" w:lineRule="auto"/>
      <w:rPr/>
    </w:pPr>
    <w:r w:rsidDel="00000000" w:rsidR="00000000" w:rsidRPr="00000000">
      <w:rPr/>
      <w:drawing>
        <wp:inline distB="0" distT="0" distL="0" distR="0">
          <wp:extent cx="5273675" cy="850900"/>
          <wp:effectExtent b="0" l="0" r="0" t="0"/>
          <wp:docPr descr="Surrey SEND Logo" id="5" name="image1.png"/>
          <a:graphic>
            <a:graphicData uri="http://schemas.openxmlformats.org/drawingml/2006/picture">
              <pic:pic>
                <pic:nvPicPr>
                  <pic:cNvPr descr="Surrey SEND Logo" id="0" name="image1.png"/>
                  <pic:cNvPicPr preferRelativeResize="0"/>
                </pic:nvPicPr>
                <pic:blipFill>
                  <a:blip r:embed="rId1"/>
                  <a:srcRect b="0" l="0" r="0" t="0"/>
                  <a:stretch>
                    <a:fillRect/>
                  </a:stretch>
                </pic:blipFill>
                <pic:spPr>
                  <a:xfrm>
                    <a:off x="0" y="0"/>
                    <a:ext cx="5273675" cy="85090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8001000</wp:posOffset>
          </wp:positionH>
          <wp:positionV relativeFrom="paragraph">
            <wp:posOffset>371475</wp:posOffset>
          </wp:positionV>
          <wp:extent cx="755015" cy="755015"/>
          <wp:effectExtent b="0" l="0" r="0" t="0"/>
          <wp:wrapSquare wrapText="bothSides" distB="0" distT="0" distL="114300" distR="114300"/>
          <wp:docPr descr="Image" id="6" name="image2.png"/>
          <a:graphic>
            <a:graphicData uri="http://schemas.openxmlformats.org/drawingml/2006/picture">
              <pic:pic>
                <pic:nvPicPr>
                  <pic:cNvPr descr="Image" id="0" name="image2.png"/>
                  <pic:cNvPicPr preferRelativeResize="0"/>
                </pic:nvPicPr>
                <pic:blipFill>
                  <a:blip r:embed="rId2"/>
                  <a:srcRect b="0" l="0" r="0" t="0"/>
                  <a:stretch>
                    <a:fillRect/>
                  </a:stretch>
                </pic:blipFill>
                <pic:spPr>
                  <a:xfrm>
                    <a:off x="0" y="0"/>
                    <a:ext cx="755015" cy="7550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3">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9">
    <w:lvl w:ilvl="0">
      <w:start w:val="1"/>
      <w:numFmt w:val="decimal"/>
      <w:lvlText w:val="%1."/>
      <w:lvlJc w:val="left"/>
      <w:pPr>
        <w:ind w:left="720" w:firstLine="360"/>
      </w:pPr>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10">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after="0" w:line="240" w:lineRule="auto"/>
    </w:pPr>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info@hoevalleyschool.org" TargetMode="External"/><Relationship Id="rId10" Type="http://schemas.openxmlformats.org/officeDocument/2006/relationships/hyperlink" Target="mailto:stopbullying@hoevalleyschool.org" TargetMode="External"/><Relationship Id="rId13" Type="http://schemas.openxmlformats.org/officeDocument/2006/relationships/hyperlink" Target="http://www.surreyparentpartnership.org.uk" TargetMode="External"/><Relationship Id="rId12" Type="http://schemas.openxmlformats.org/officeDocument/2006/relationships/hyperlink" Target="mailto:senco@hoevalleyschool.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oevalleyschool.org/attachments/download.asp?file=284&amp;type=pdf" TargetMode="External"/><Relationship Id="rId15" Type="http://schemas.openxmlformats.org/officeDocument/2006/relationships/header" Target="header1.xml"/><Relationship Id="rId14" Type="http://schemas.openxmlformats.org/officeDocument/2006/relationships/hyperlink" Target="https://www.surreylocaloffer.org.uk/kb5/surrey/localoffer/home.page"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hoevalleyschool.org" TargetMode="External"/><Relationship Id="rId8" Type="http://schemas.openxmlformats.org/officeDocument/2006/relationships/hyperlink" Target="mailto:senco@hoevalleyschool.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wBUYNJ1nK1XiuEIWOv7XdtDCw==">CgMxLjAyDmguaGZ4d3l2Z2Q4bjRkMg5oLnRkbXRhdW5vdTYwaTIOaC4xaGs1NHhrMnp6MnEyDmguaWdzMmc5b21odDF2OAByITFYRktwM181NWRrQmQ5MEVRWno1bThjQW5XbXRqclFHYg==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2025-11-24T09:35:00Z</dcterms:created>
  <dc:creator>Matilda Cannon</dc:creator>
</cp:coreProperties>
</file>